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F0617B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F0617B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9420AC" w:rsidRPr="00F0617B" w:rsidRDefault="009420AC" w:rsidP="007D09CE">
      <w:pPr>
        <w:ind w:left="-567"/>
        <w:jc w:val="center"/>
        <w:rPr>
          <w:rFonts w:ascii="Times New Roman" w:hAnsi="Times New Roman"/>
          <w:b/>
          <w:sz w:val="24"/>
        </w:rPr>
      </w:pPr>
    </w:p>
    <w:p w:rsidR="00B35380" w:rsidRPr="00F0617B" w:rsidRDefault="00B35380" w:rsidP="007D09CE">
      <w:pPr>
        <w:ind w:left="-567"/>
        <w:jc w:val="center"/>
        <w:rPr>
          <w:rFonts w:ascii="Times New Roman" w:hAnsi="Times New Roman"/>
          <w:b/>
          <w:sz w:val="24"/>
        </w:rPr>
      </w:pPr>
      <w:r w:rsidRPr="00F0617B">
        <w:rPr>
          <w:rFonts w:ascii="Times New Roman" w:hAnsi="Times New Roman"/>
          <w:b/>
          <w:sz w:val="24"/>
        </w:rPr>
        <w:t>ТРЕБОВАНИЯ К ПРЕДМЕТУ ОФЕРТЫ</w:t>
      </w:r>
    </w:p>
    <w:p w:rsidR="00ED7A77" w:rsidRPr="00F0617B" w:rsidRDefault="00A552F0" w:rsidP="007D09CE">
      <w:pPr>
        <w:ind w:left="-567"/>
        <w:jc w:val="center"/>
        <w:rPr>
          <w:rFonts w:ascii="Times New Roman" w:hAnsi="Times New Roman"/>
          <w:sz w:val="24"/>
          <w:u w:val="single"/>
        </w:rPr>
      </w:pPr>
      <w:r w:rsidRPr="00F0617B">
        <w:rPr>
          <w:rFonts w:ascii="Times New Roman" w:hAnsi="Times New Roman"/>
          <w:sz w:val="24"/>
          <w:u w:val="single"/>
        </w:rPr>
        <w:t xml:space="preserve">по </w:t>
      </w:r>
      <w:r w:rsidR="00F0617B" w:rsidRPr="00F0617B">
        <w:rPr>
          <w:rFonts w:ascii="Times New Roman" w:hAnsi="Times New Roman"/>
          <w:sz w:val="24"/>
          <w:u w:val="single"/>
        </w:rPr>
        <w:t>лоту №КНГ/2.60-2016 «Лабораторные исследования керна скважин № К-255, № К-246 Куюмбинского ЛУ, эксплуатационной скважины куста 5 Куюмбинского ЛУ, эксплуатационной скважины куста 7 Куюмбинского ЛУ»</w:t>
      </w:r>
    </w:p>
    <w:p w:rsidR="00ED7A77" w:rsidRPr="00F0617B" w:rsidRDefault="00ED7A77" w:rsidP="007D09CE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b/>
          <w:iCs/>
          <w:sz w:val="24"/>
          <w:u w:val="single"/>
        </w:rPr>
      </w:pPr>
    </w:p>
    <w:p w:rsidR="00B35380" w:rsidRPr="006700AC" w:rsidRDefault="00B35380" w:rsidP="007D09CE">
      <w:pPr>
        <w:pStyle w:val="af"/>
        <w:numPr>
          <w:ilvl w:val="0"/>
          <w:numId w:val="18"/>
        </w:numPr>
        <w:autoSpaceDE w:val="0"/>
        <w:autoSpaceDN w:val="0"/>
        <w:adjustRightInd w:val="0"/>
        <w:ind w:left="-567" w:firstLine="0"/>
        <w:jc w:val="center"/>
        <w:rPr>
          <w:rFonts w:ascii="Times New Roman" w:hAnsi="Times New Roman"/>
          <w:b/>
          <w:iCs/>
          <w:sz w:val="24"/>
          <w:u w:val="single"/>
        </w:rPr>
      </w:pPr>
      <w:r w:rsidRPr="006700AC">
        <w:rPr>
          <w:rFonts w:ascii="Times New Roman" w:hAnsi="Times New Roman"/>
          <w:b/>
          <w:iCs/>
          <w:sz w:val="24"/>
          <w:u w:val="single"/>
        </w:rPr>
        <w:t>Общие положения</w:t>
      </w:r>
      <w:r w:rsidR="003447DB" w:rsidRPr="006700AC">
        <w:rPr>
          <w:rFonts w:ascii="Times New Roman" w:hAnsi="Times New Roman"/>
          <w:b/>
          <w:iCs/>
          <w:sz w:val="24"/>
          <w:u w:val="single"/>
        </w:rPr>
        <w:t>:</w:t>
      </w:r>
    </w:p>
    <w:p w:rsidR="000028DB" w:rsidRPr="00F0617B" w:rsidRDefault="009420AC" w:rsidP="007D09CE">
      <w:pPr>
        <w:spacing w:before="0" w:after="120"/>
        <w:ind w:left="-567"/>
        <w:jc w:val="both"/>
        <w:rPr>
          <w:rFonts w:ascii="Times New Roman" w:hAnsi="Times New Roman"/>
          <w:sz w:val="24"/>
        </w:rPr>
      </w:pPr>
      <w:r w:rsidRPr="00F0617B">
        <w:rPr>
          <w:rFonts w:ascii="Times New Roman" w:hAnsi="Times New Roman"/>
          <w:iCs/>
          <w:sz w:val="24"/>
          <w:u w:val="single"/>
        </w:rPr>
        <w:t>Предмет закупки</w:t>
      </w:r>
      <w:r w:rsidRPr="00F0617B">
        <w:rPr>
          <w:rFonts w:ascii="Times New Roman" w:hAnsi="Times New Roman"/>
          <w:iCs/>
          <w:sz w:val="24"/>
        </w:rPr>
        <w:t xml:space="preserve">: </w:t>
      </w:r>
      <w:r w:rsidR="007D09CE">
        <w:rPr>
          <w:rFonts w:ascii="Times New Roman" w:hAnsi="Times New Roman"/>
          <w:iCs/>
          <w:sz w:val="24"/>
        </w:rPr>
        <w:t>Выполнение работ по л</w:t>
      </w:r>
      <w:r w:rsidR="007D09CE">
        <w:rPr>
          <w:rFonts w:ascii="Times New Roman" w:hAnsi="Times New Roman"/>
          <w:sz w:val="24"/>
        </w:rPr>
        <w:t>абораторным</w:t>
      </w:r>
      <w:r w:rsidR="006700AC" w:rsidRPr="006700AC">
        <w:rPr>
          <w:rFonts w:ascii="Times New Roman" w:hAnsi="Times New Roman"/>
          <w:sz w:val="24"/>
        </w:rPr>
        <w:t xml:space="preserve"> исследования</w:t>
      </w:r>
      <w:r w:rsidR="007D09CE">
        <w:rPr>
          <w:rFonts w:ascii="Times New Roman" w:hAnsi="Times New Roman"/>
          <w:sz w:val="24"/>
        </w:rPr>
        <w:t>м</w:t>
      </w:r>
      <w:r w:rsidR="006700AC" w:rsidRPr="006700AC">
        <w:rPr>
          <w:rFonts w:ascii="Times New Roman" w:hAnsi="Times New Roman"/>
          <w:sz w:val="24"/>
        </w:rPr>
        <w:t xml:space="preserve"> керна скважин № К-255, № К-246, эк</w:t>
      </w:r>
      <w:r w:rsidR="006700AC">
        <w:rPr>
          <w:rFonts w:ascii="Times New Roman" w:hAnsi="Times New Roman"/>
          <w:sz w:val="24"/>
        </w:rPr>
        <w:t>сплуатационной скважины куста 5</w:t>
      </w:r>
      <w:r w:rsidR="006700AC" w:rsidRPr="006700AC">
        <w:rPr>
          <w:rFonts w:ascii="Times New Roman" w:hAnsi="Times New Roman"/>
          <w:sz w:val="24"/>
        </w:rPr>
        <w:t>, эксплуатационной скважины куста 7 Куюмбинского ЛУ</w:t>
      </w:r>
      <w:r w:rsidR="00512FF7" w:rsidRPr="006700AC">
        <w:rPr>
          <w:rFonts w:ascii="Times New Roman" w:hAnsi="Times New Roman"/>
          <w:sz w:val="24"/>
        </w:rPr>
        <w:t>.</w:t>
      </w:r>
    </w:p>
    <w:p w:rsidR="006700AC" w:rsidRDefault="00512FF7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kern w:val="28"/>
          <w:sz w:val="24"/>
        </w:rPr>
      </w:pPr>
      <w:r w:rsidRPr="00783EC2">
        <w:rPr>
          <w:rFonts w:ascii="Times New Roman" w:hAnsi="Times New Roman"/>
          <w:kern w:val="28"/>
          <w:sz w:val="24"/>
          <w:u w:val="single"/>
        </w:rPr>
        <w:t>Лот № КНГ/</w:t>
      </w:r>
      <w:r w:rsidR="006700AC" w:rsidRPr="00783EC2">
        <w:rPr>
          <w:rFonts w:ascii="Times New Roman" w:hAnsi="Times New Roman"/>
          <w:kern w:val="28"/>
          <w:sz w:val="24"/>
          <w:u w:val="single"/>
        </w:rPr>
        <w:t>2.60-2016</w:t>
      </w:r>
      <w:r w:rsidRPr="00783EC2">
        <w:rPr>
          <w:rFonts w:ascii="Times New Roman" w:hAnsi="Times New Roman"/>
          <w:kern w:val="28"/>
          <w:sz w:val="24"/>
          <w:u w:val="single"/>
        </w:rPr>
        <w:t xml:space="preserve"> явля</w:t>
      </w:r>
      <w:r w:rsidR="006700AC" w:rsidRPr="00783EC2">
        <w:rPr>
          <w:rFonts w:ascii="Times New Roman" w:hAnsi="Times New Roman"/>
          <w:kern w:val="28"/>
          <w:sz w:val="24"/>
          <w:u w:val="single"/>
        </w:rPr>
        <w:t>е</w:t>
      </w:r>
      <w:r w:rsidRPr="00783EC2">
        <w:rPr>
          <w:rFonts w:ascii="Times New Roman" w:hAnsi="Times New Roman"/>
          <w:kern w:val="28"/>
          <w:sz w:val="24"/>
          <w:u w:val="single"/>
        </w:rPr>
        <w:t>тся делимым</w:t>
      </w:r>
      <w:r w:rsidR="006700AC" w:rsidRPr="00783EC2">
        <w:rPr>
          <w:rFonts w:ascii="Times New Roman" w:hAnsi="Times New Roman"/>
          <w:kern w:val="28"/>
          <w:sz w:val="24"/>
          <w:u w:val="single"/>
        </w:rPr>
        <w:t xml:space="preserve"> на 4 позиции</w:t>
      </w:r>
      <w:r w:rsidR="006700AC">
        <w:rPr>
          <w:rFonts w:ascii="Times New Roman" w:hAnsi="Times New Roman"/>
          <w:kern w:val="28"/>
          <w:sz w:val="24"/>
        </w:rPr>
        <w:t>:</w:t>
      </w:r>
    </w:p>
    <w:p w:rsidR="006700AC" w:rsidRPr="00783EC2" w:rsidRDefault="006700AC" w:rsidP="007D09CE">
      <w:pPr>
        <w:widowControl w:val="0"/>
        <w:overflowPunct w:val="0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4"/>
        </w:rPr>
      </w:pPr>
      <w:r w:rsidRPr="00783EC2">
        <w:rPr>
          <w:rFonts w:ascii="Times New Roman" w:hAnsi="Times New Roman"/>
          <w:kern w:val="28"/>
          <w:sz w:val="24"/>
        </w:rPr>
        <w:t xml:space="preserve">- позиция №1 </w:t>
      </w:r>
      <w:r w:rsidRPr="00783EC2">
        <w:rPr>
          <w:rFonts w:ascii="Times New Roman" w:hAnsi="Times New Roman"/>
          <w:sz w:val="24"/>
        </w:rPr>
        <w:t>«</w:t>
      </w:r>
      <w:r w:rsidR="00783EC2" w:rsidRPr="00783EC2">
        <w:rPr>
          <w:rFonts w:ascii="Times New Roman" w:hAnsi="Times New Roman"/>
          <w:sz w:val="24"/>
        </w:rPr>
        <w:t xml:space="preserve">Лабораторные исследования керна </w:t>
      </w:r>
      <w:proofErr w:type="spellStart"/>
      <w:proofErr w:type="gramStart"/>
      <w:r w:rsidR="00783EC2" w:rsidRPr="00783EC2">
        <w:rPr>
          <w:rFonts w:ascii="Times New Roman" w:hAnsi="Times New Roman"/>
          <w:sz w:val="24"/>
        </w:rPr>
        <w:t>каверно</w:t>
      </w:r>
      <w:proofErr w:type="spellEnd"/>
      <w:r w:rsidR="00783EC2" w:rsidRPr="00783EC2">
        <w:rPr>
          <w:rFonts w:ascii="Times New Roman" w:hAnsi="Times New Roman"/>
          <w:sz w:val="24"/>
        </w:rPr>
        <w:t>-трещиноватых</w:t>
      </w:r>
      <w:proofErr w:type="gramEnd"/>
      <w:r w:rsidR="00783EC2" w:rsidRPr="00783EC2">
        <w:rPr>
          <w:rFonts w:ascii="Times New Roman" w:hAnsi="Times New Roman"/>
          <w:sz w:val="24"/>
        </w:rPr>
        <w:t xml:space="preserve"> пород рифея скважины № К-255 Куюмбинского ЛУ</w:t>
      </w:r>
      <w:r w:rsidRPr="00783EC2">
        <w:rPr>
          <w:rFonts w:ascii="Times New Roman" w:hAnsi="Times New Roman"/>
          <w:sz w:val="24"/>
        </w:rPr>
        <w:t>»;</w:t>
      </w:r>
    </w:p>
    <w:p w:rsidR="006700AC" w:rsidRPr="00783EC2" w:rsidRDefault="006700AC" w:rsidP="007D09CE">
      <w:pPr>
        <w:widowControl w:val="0"/>
        <w:overflowPunct w:val="0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4"/>
        </w:rPr>
      </w:pPr>
      <w:r w:rsidRPr="00783EC2">
        <w:rPr>
          <w:rFonts w:ascii="Times New Roman" w:hAnsi="Times New Roman"/>
          <w:sz w:val="24"/>
        </w:rPr>
        <w:t>- позиция №2 «</w:t>
      </w:r>
      <w:r w:rsidR="00783EC2" w:rsidRPr="00783EC2">
        <w:rPr>
          <w:rFonts w:ascii="Times New Roman" w:hAnsi="Times New Roman"/>
          <w:sz w:val="24"/>
        </w:rPr>
        <w:t xml:space="preserve">Лабораторные исследования керна </w:t>
      </w:r>
      <w:proofErr w:type="spellStart"/>
      <w:proofErr w:type="gramStart"/>
      <w:r w:rsidR="00783EC2" w:rsidRPr="00783EC2">
        <w:rPr>
          <w:rFonts w:ascii="Times New Roman" w:hAnsi="Times New Roman"/>
          <w:sz w:val="24"/>
        </w:rPr>
        <w:t>каверно</w:t>
      </w:r>
      <w:proofErr w:type="spellEnd"/>
      <w:r w:rsidR="00783EC2" w:rsidRPr="00783EC2">
        <w:rPr>
          <w:rFonts w:ascii="Times New Roman" w:hAnsi="Times New Roman"/>
          <w:sz w:val="24"/>
        </w:rPr>
        <w:t>-трещиноватых</w:t>
      </w:r>
      <w:proofErr w:type="gramEnd"/>
      <w:r w:rsidR="00783EC2" w:rsidRPr="00783EC2">
        <w:rPr>
          <w:rFonts w:ascii="Times New Roman" w:hAnsi="Times New Roman"/>
          <w:sz w:val="24"/>
        </w:rPr>
        <w:t xml:space="preserve"> пород рифея скважины № К-246 Куюмбинского ЛУ</w:t>
      </w:r>
      <w:r w:rsidRPr="00783EC2">
        <w:rPr>
          <w:rFonts w:ascii="Times New Roman" w:hAnsi="Times New Roman"/>
          <w:sz w:val="24"/>
        </w:rPr>
        <w:t>»;</w:t>
      </w:r>
    </w:p>
    <w:p w:rsidR="006700AC" w:rsidRPr="00783EC2" w:rsidRDefault="006700AC" w:rsidP="007D09CE">
      <w:pPr>
        <w:widowControl w:val="0"/>
        <w:overflowPunct w:val="0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4"/>
        </w:rPr>
      </w:pPr>
      <w:r w:rsidRPr="00783EC2">
        <w:rPr>
          <w:rFonts w:ascii="Times New Roman" w:hAnsi="Times New Roman"/>
          <w:sz w:val="24"/>
        </w:rPr>
        <w:t>- позиция №3 «</w:t>
      </w:r>
      <w:r w:rsidR="00783EC2" w:rsidRPr="00783EC2">
        <w:rPr>
          <w:rFonts w:ascii="Times New Roman" w:hAnsi="Times New Roman"/>
          <w:sz w:val="24"/>
        </w:rPr>
        <w:t xml:space="preserve">Лабораторные исследования керна </w:t>
      </w:r>
      <w:proofErr w:type="spellStart"/>
      <w:proofErr w:type="gramStart"/>
      <w:r w:rsidR="00783EC2" w:rsidRPr="00783EC2">
        <w:rPr>
          <w:rFonts w:ascii="Times New Roman" w:hAnsi="Times New Roman"/>
          <w:sz w:val="24"/>
        </w:rPr>
        <w:t>каверно</w:t>
      </w:r>
      <w:proofErr w:type="spellEnd"/>
      <w:r w:rsidR="00783EC2" w:rsidRPr="00783EC2">
        <w:rPr>
          <w:rFonts w:ascii="Times New Roman" w:hAnsi="Times New Roman"/>
          <w:sz w:val="24"/>
        </w:rPr>
        <w:t>-трещиноватых</w:t>
      </w:r>
      <w:proofErr w:type="gramEnd"/>
      <w:r w:rsidR="00783EC2" w:rsidRPr="00783EC2">
        <w:rPr>
          <w:rFonts w:ascii="Times New Roman" w:hAnsi="Times New Roman"/>
          <w:sz w:val="24"/>
        </w:rPr>
        <w:t xml:space="preserve"> пород рифея эксплуатационной скважины куста 5 Куюмбинского ЛУ</w:t>
      </w:r>
      <w:r w:rsidRPr="00783EC2">
        <w:rPr>
          <w:rFonts w:ascii="Times New Roman" w:hAnsi="Times New Roman"/>
          <w:sz w:val="24"/>
        </w:rPr>
        <w:t>»</w:t>
      </w:r>
      <w:r w:rsidR="00783EC2">
        <w:rPr>
          <w:rFonts w:ascii="Times New Roman" w:hAnsi="Times New Roman"/>
          <w:sz w:val="24"/>
        </w:rPr>
        <w:t>;</w:t>
      </w:r>
    </w:p>
    <w:p w:rsidR="00783EC2" w:rsidRPr="00783EC2" w:rsidRDefault="00783EC2" w:rsidP="007D09CE">
      <w:pPr>
        <w:widowControl w:val="0"/>
        <w:overflowPunct w:val="0"/>
        <w:autoSpaceDE w:val="0"/>
        <w:autoSpaceDN w:val="0"/>
        <w:adjustRightInd w:val="0"/>
        <w:ind w:left="-567"/>
        <w:jc w:val="both"/>
        <w:rPr>
          <w:rFonts w:ascii="Times New Roman" w:hAnsi="Times New Roman"/>
          <w:sz w:val="24"/>
        </w:rPr>
      </w:pPr>
      <w:r w:rsidRPr="00783EC2">
        <w:rPr>
          <w:rFonts w:ascii="Times New Roman" w:hAnsi="Times New Roman"/>
          <w:kern w:val="28"/>
          <w:sz w:val="24"/>
        </w:rPr>
        <w:t xml:space="preserve">- позиция №4 </w:t>
      </w:r>
      <w:r w:rsidRPr="00783EC2">
        <w:rPr>
          <w:rFonts w:ascii="Times New Roman" w:hAnsi="Times New Roman"/>
          <w:sz w:val="24"/>
        </w:rPr>
        <w:t>«Лабораторны</w:t>
      </w:r>
      <w:r>
        <w:rPr>
          <w:rFonts w:ascii="Times New Roman" w:hAnsi="Times New Roman"/>
          <w:sz w:val="24"/>
        </w:rPr>
        <w:t>е</w:t>
      </w:r>
      <w:r w:rsidRPr="00783EC2">
        <w:rPr>
          <w:rFonts w:ascii="Times New Roman" w:hAnsi="Times New Roman"/>
          <w:sz w:val="24"/>
        </w:rPr>
        <w:t xml:space="preserve"> исследования керна </w:t>
      </w:r>
      <w:proofErr w:type="spellStart"/>
      <w:proofErr w:type="gramStart"/>
      <w:r w:rsidRPr="00783EC2">
        <w:rPr>
          <w:rFonts w:ascii="Times New Roman" w:hAnsi="Times New Roman"/>
          <w:sz w:val="24"/>
        </w:rPr>
        <w:t>каверно</w:t>
      </w:r>
      <w:proofErr w:type="spellEnd"/>
      <w:r w:rsidRPr="00783EC2">
        <w:rPr>
          <w:rFonts w:ascii="Times New Roman" w:hAnsi="Times New Roman"/>
          <w:sz w:val="24"/>
        </w:rPr>
        <w:t>-трещиноватых</w:t>
      </w:r>
      <w:proofErr w:type="gramEnd"/>
      <w:r w:rsidRPr="00783EC2">
        <w:rPr>
          <w:rFonts w:ascii="Times New Roman" w:hAnsi="Times New Roman"/>
          <w:sz w:val="24"/>
        </w:rPr>
        <w:t xml:space="preserve"> пород рифея эксплуатационной скважины куста 7 Куюмбинского ЛУ</w:t>
      </w:r>
      <w:r>
        <w:rPr>
          <w:rFonts w:ascii="Times New Roman" w:hAnsi="Times New Roman"/>
          <w:sz w:val="24"/>
        </w:rPr>
        <w:t>».</w:t>
      </w:r>
    </w:p>
    <w:p w:rsidR="009420AC" w:rsidRPr="00F0617B" w:rsidRDefault="00392EFC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kern w:val="28"/>
          <w:sz w:val="24"/>
        </w:rPr>
      </w:pPr>
      <w:r w:rsidRPr="00392EFC">
        <w:rPr>
          <w:rFonts w:ascii="Times New Roman" w:hAnsi="Times New Roman"/>
          <w:sz w:val="24"/>
        </w:rPr>
        <w:t xml:space="preserve">По данным позициям допускается оказание услуг одним </w:t>
      </w:r>
      <w:r w:rsidR="00CA45B1">
        <w:rPr>
          <w:rFonts w:ascii="Times New Roman" w:hAnsi="Times New Roman"/>
          <w:sz w:val="24"/>
        </w:rPr>
        <w:t xml:space="preserve">потенциальным </w:t>
      </w:r>
      <w:r w:rsidRPr="00392EFC">
        <w:rPr>
          <w:rFonts w:ascii="Times New Roman" w:hAnsi="Times New Roman"/>
          <w:sz w:val="24"/>
        </w:rPr>
        <w:t>контрагентом, либо разными</w:t>
      </w:r>
      <w:r w:rsidR="00CA45B1">
        <w:rPr>
          <w:rFonts w:ascii="Times New Roman" w:hAnsi="Times New Roman"/>
          <w:sz w:val="24"/>
        </w:rPr>
        <w:t xml:space="preserve"> потенциальными контрагентами</w:t>
      </w:r>
      <w:r w:rsidRPr="00392EFC">
        <w:rPr>
          <w:rFonts w:ascii="Times New Roman" w:hAnsi="Times New Roman"/>
          <w:sz w:val="24"/>
        </w:rPr>
        <w:t>.</w:t>
      </w:r>
      <w:r w:rsidRPr="00392EFC">
        <w:rPr>
          <w:rFonts w:ascii="Times New Roman" w:hAnsi="Times New Roman"/>
          <w:kern w:val="28"/>
          <w:sz w:val="24"/>
        </w:rPr>
        <w:t xml:space="preserve"> </w:t>
      </w:r>
      <w:r w:rsidR="00F36A54" w:rsidRPr="00392EFC">
        <w:rPr>
          <w:rFonts w:ascii="Times New Roman" w:hAnsi="Times New Roman"/>
          <w:kern w:val="28"/>
          <w:sz w:val="24"/>
        </w:rPr>
        <w:t xml:space="preserve">Оферта </w:t>
      </w:r>
      <w:r w:rsidR="00783EC2" w:rsidRPr="00392EFC">
        <w:rPr>
          <w:rFonts w:ascii="Times New Roman" w:hAnsi="Times New Roman"/>
          <w:kern w:val="28"/>
          <w:sz w:val="24"/>
        </w:rPr>
        <w:t>может</w:t>
      </w:r>
      <w:r w:rsidR="00F36A54" w:rsidRPr="00392EFC">
        <w:rPr>
          <w:rFonts w:ascii="Times New Roman" w:hAnsi="Times New Roman"/>
          <w:kern w:val="28"/>
          <w:sz w:val="24"/>
        </w:rPr>
        <w:t xml:space="preserve"> быть представлена на </w:t>
      </w:r>
      <w:r w:rsidRPr="00392EFC">
        <w:rPr>
          <w:rFonts w:ascii="Times New Roman" w:hAnsi="Times New Roman"/>
          <w:kern w:val="28"/>
          <w:sz w:val="24"/>
        </w:rPr>
        <w:t>любое количество позиций</w:t>
      </w:r>
      <w:r>
        <w:rPr>
          <w:rFonts w:ascii="Times New Roman" w:hAnsi="Times New Roman"/>
          <w:kern w:val="28"/>
          <w:sz w:val="24"/>
        </w:rPr>
        <w:t xml:space="preserve"> включающих </w:t>
      </w:r>
      <w:r w:rsidR="00F36A54" w:rsidRPr="00392EFC">
        <w:rPr>
          <w:rFonts w:ascii="Times New Roman" w:hAnsi="Times New Roman"/>
          <w:kern w:val="28"/>
          <w:sz w:val="24"/>
        </w:rPr>
        <w:t>весь перечень</w:t>
      </w:r>
      <w:r w:rsidR="00F36A54" w:rsidRPr="00F0617B">
        <w:rPr>
          <w:rFonts w:ascii="Times New Roman" w:hAnsi="Times New Roman"/>
          <w:kern w:val="28"/>
          <w:sz w:val="24"/>
        </w:rPr>
        <w:t xml:space="preserve"> </w:t>
      </w:r>
      <w:r>
        <w:rPr>
          <w:rFonts w:ascii="Times New Roman" w:hAnsi="Times New Roman"/>
          <w:kern w:val="28"/>
          <w:sz w:val="24"/>
        </w:rPr>
        <w:t>работ</w:t>
      </w:r>
      <w:r w:rsidR="00F36A54" w:rsidRPr="00F0617B">
        <w:rPr>
          <w:rFonts w:ascii="Times New Roman" w:hAnsi="Times New Roman"/>
          <w:kern w:val="28"/>
          <w:sz w:val="24"/>
        </w:rPr>
        <w:t xml:space="preserve">, указанных в </w:t>
      </w:r>
      <w:r w:rsidR="007569D1" w:rsidRPr="00F0617B">
        <w:rPr>
          <w:rFonts w:ascii="Times New Roman" w:hAnsi="Times New Roman"/>
          <w:kern w:val="28"/>
          <w:sz w:val="24"/>
        </w:rPr>
        <w:t>данных требованиях к предмету оферты</w:t>
      </w:r>
      <w:r w:rsidR="00512FF7" w:rsidRPr="00F0617B">
        <w:rPr>
          <w:rFonts w:ascii="Times New Roman" w:hAnsi="Times New Roman"/>
          <w:kern w:val="28"/>
          <w:sz w:val="24"/>
        </w:rPr>
        <w:t xml:space="preserve"> по каждо</w:t>
      </w:r>
      <w:r w:rsidR="00CA45B1">
        <w:rPr>
          <w:rFonts w:ascii="Times New Roman" w:hAnsi="Times New Roman"/>
          <w:kern w:val="28"/>
          <w:sz w:val="24"/>
        </w:rPr>
        <w:t>й позиции</w:t>
      </w:r>
      <w:r w:rsidR="00F36A54" w:rsidRPr="00F0617B">
        <w:rPr>
          <w:rFonts w:ascii="Times New Roman" w:hAnsi="Times New Roman"/>
          <w:kern w:val="28"/>
          <w:sz w:val="24"/>
        </w:rPr>
        <w:t>.</w:t>
      </w:r>
      <w:r w:rsidR="00CA45B1">
        <w:rPr>
          <w:rFonts w:ascii="Times New Roman" w:hAnsi="Times New Roman"/>
          <w:kern w:val="28"/>
          <w:sz w:val="24"/>
        </w:rPr>
        <w:t xml:space="preserve"> </w:t>
      </w:r>
      <w:r w:rsidR="005C3EBB">
        <w:rPr>
          <w:rFonts w:ascii="Times New Roman" w:hAnsi="Times New Roman"/>
          <w:sz w:val="24"/>
        </w:rPr>
        <w:t>З</w:t>
      </w:r>
      <w:r w:rsidR="005C3EBB">
        <w:rPr>
          <w:rFonts w:ascii="Times New Roman" w:hAnsi="Times New Roman"/>
          <w:kern w:val="28"/>
          <w:sz w:val="24"/>
        </w:rPr>
        <w:t>аключение договора осуществляется отдельно по каждой позиции.</w:t>
      </w:r>
      <w:bookmarkStart w:id="0" w:name="_GoBack"/>
      <w:bookmarkEnd w:id="0"/>
    </w:p>
    <w:p w:rsidR="001B484D" w:rsidRPr="00F0617B" w:rsidRDefault="001B484D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F0617B">
        <w:rPr>
          <w:rFonts w:ascii="Times New Roman" w:hAnsi="Times New Roman"/>
          <w:iCs/>
          <w:sz w:val="24"/>
          <w:u w:val="single"/>
        </w:rPr>
        <w:t>Место выполнения работ</w:t>
      </w:r>
      <w:r w:rsidRPr="00F0617B">
        <w:rPr>
          <w:rFonts w:ascii="Times New Roman" w:hAnsi="Times New Roman"/>
          <w:iCs/>
          <w:sz w:val="24"/>
        </w:rPr>
        <w:t xml:space="preserve">: </w:t>
      </w:r>
      <w:proofErr w:type="spellStart"/>
      <w:r w:rsidR="00F36A54" w:rsidRPr="00F0617B">
        <w:rPr>
          <w:rFonts w:ascii="Times New Roman" w:hAnsi="Times New Roman"/>
          <w:sz w:val="24"/>
        </w:rPr>
        <w:t>Куюмбинс</w:t>
      </w:r>
      <w:r w:rsidR="00FC796C" w:rsidRPr="00F0617B">
        <w:rPr>
          <w:rFonts w:ascii="Times New Roman" w:hAnsi="Times New Roman"/>
          <w:sz w:val="24"/>
        </w:rPr>
        <w:t>к</w:t>
      </w:r>
      <w:r w:rsidR="00310501" w:rsidRPr="00F0617B">
        <w:rPr>
          <w:rFonts w:ascii="Times New Roman" w:hAnsi="Times New Roman"/>
          <w:sz w:val="24"/>
        </w:rPr>
        <w:t>ий</w:t>
      </w:r>
      <w:proofErr w:type="spellEnd"/>
      <w:r w:rsidR="00310501" w:rsidRPr="00F0617B">
        <w:rPr>
          <w:rFonts w:ascii="Times New Roman" w:hAnsi="Times New Roman"/>
          <w:sz w:val="24"/>
        </w:rPr>
        <w:t xml:space="preserve"> лицензионный</w:t>
      </w:r>
      <w:r w:rsidR="00FC796C" w:rsidRPr="00F0617B">
        <w:rPr>
          <w:rFonts w:ascii="Times New Roman" w:hAnsi="Times New Roman"/>
          <w:sz w:val="24"/>
        </w:rPr>
        <w:t xml:space="preserve"> участ</w:t>
      </w:r>
      <w:r w:rsidR="00310501" w:rsidRPr="00F0617B">
        <w:rPr>
          <w:rFonts w:ascii="Times New Roman" w:hAnsi="Times New Roman"/>
          <w:sz w:val="24"/>
        </w:rPr>
        <w:t>о</w:t>
      </w:r>
      <w:r w:rsidR="00FC796C" w:rsidRPr="00F0617B">
        <w:rPr>
          <w:rFonts w:ascii="Times New Roman" w:hAnsi="Times New Roman"/>
          <w:sz w:val="24"/>
        </w:rPr>
        <w:t>к</w:t>
      </w:r>
      <w:r w:rsidR="00F36A54" w:rsidRPr="00F0617B">
        <w:rPr>
          <w:rFonts w:ascii="Times New Roman" w:hAnsi="Times New Roman"/>
          <w:sz w:val="24"/>
        </w:rPr>
        <w:t>, расположен на территории Эвенкийского Муниципального района Красноярского края.</w:t>
      </w:r>
    </w:p>
    <w:p w:rsidR="009420AC" w:rsidRPr="00F0617B" w:rsidRDefault="009420AC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iCs/>
          <w:sz w:val="24"/>
        </w:rPr>
      </w:pPr>
      <w:r w:rsidRPr="00F0617B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F0617B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:rsidR="001B484D" w:rsidRPr="00F0617B" w:rsidRDefault="001B484D" w:rsidP="007D09CE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b/>
          <w:iCs/>
          <w:sz w:val="24"/>
        </w:rPr>
      </w:pPr>
    </w:p>
    <w:p w:rsidR="00B35380" w:rsidRPr="00CA45B1" w:rsidRDefault="00A552F0" w:rsidP="007D09CE">
      <w:pPr>
        <w:pStyle w:val="af"/>
        <w:numPr>
          <w:ilvl w:val="0"/>
          <w:numId w:val="18"/>
        </w:numPr>
        <w:autoSpaceDE w:val="0"/>
        <w:autoSpaceDN w:val="0"/>
        <w:adjustRightInd w:val="0"/>
        <w:ind w:left="-567" w:firstLine="0"/>
        <w:jc w:val="center"/>
        <w:rPr>
          <w:rStyle w:val="ae"/>
          <w:rFonts w:ascii="Times New Roman" w:hAnsi="Times New Roman"/>
          <w:i w:val="0"/>
          <w:iCs/>
          <w:sz w:val="24"/>
          <w:szCs w:val="24"/>
          <w:u w:val="single"/>
          <w:shd w:val="clear" w:color="auto" w:fill="auto"/>
        </w:rPr>
      </w:pPr>
      <w:r w:rsidRPr="00CA45B1">
        <w:rPr>
          <w:rFonts w:ascii="Times New Roman" w:hAnsi="Times New Roman"/>
          <w:b/>
          <w:iCs/>
          <w:sz w:val="24"/>
          <w:u w:val="single"/>
        </w:rPr>
        <w:t>Требования к предмету закупки</w:t>
      </w:r>
      <w:r w:rsidR="00A60DB9" w:rsidRPr="00CA45B1">
        <w:rPr>
          <w:rFonts w:ascii="Times New Roman" w:hAnsi="Times New Roman"/>
          <w:b/>
          <w:iCs/>
          <w:sz w:val="24"/>
          <w:u w:val="single"/>
        </w:rPr>
        <w:t xml:space="preserve"> (Техническое задание)</w:t>
      </w:r>
      <w:r w:rsidR="003447DB" w:rsidRPr="00CA45B1">
        <w:rPr>
          <w:rFonts w:ascii="Times New Roman" w:hAnsi="Times New Roman"/>
          <w:b/>
          <w:iCs/>
          <w:sz w:val="24"/>
          <w:u w:val="single"/>
        </w:rPr>
        <w:t>: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>1. Наименование услуг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  - Лабораторные исследования керна </w:t>
      </w:r>
      <w:proofErr w:type="spellStart"/>
      <w:proofErr w:type="gramStart"/>
      <w:r w:rsidRPr="007D09CE">
        <w:rPr>
          <w:rFonts w:ascii="Times New Roman" w:hAnsi="Times New Roman"/>
          <w:b w:val="0"/>
          <w:sz w:val="24"/>
        </w:rPr>
        <w:t>каверно</w:t>
      </w:r>
      <w:proofErr w:type="spellEnd"/>
      <w:r w:rsidRPr="007D09CE">
        <w:rPr>
          <w:rFonts w:ascii="Times New Roman" w:hAnsi="Times New Roman"/>
          <w:b w:val="0"/>
          <w:sz w:val="24"/>
        </w:rPr>
        <w:t>-трещиноватых</w:t>
      </w:r>
      <w:proofErr w:type="gramEnd"/>
      <w:r w:rsidRPr="007D09CE">
        <w:rPr>
          <w:rFonts w:ascii="Times New Roman" w:hAnsi="Times New Roman"/>
          <w:b w:val="0"/>
          <w:sz w:val="24"/>
        </w:rPr>
        <w:t xml:space="preserve"> пород рифея скважины № К-255 Куюмбинского ЛУ;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  - Лабораторные исследования керна </w:t>
      </w:r>
      <w:proofErr w:type="spellStart"/>
      <w:proofErr w:type="gramStart"/>
      <w:r w:rsidRPr="007D09CE">
        <w:rPr>
          <w:rFonts w:ascii="Times New Roman" w:hAnsi="Times New Roman"/>
          <w:b w:val="0"/>
          <w:sz w:val="24"/>
        </w:rPr>
        <w:t>каверно</w:t>
      </w:r>
      <w:proofErr w:type="spellEnd"/>
      <w:r w:rsidRPr="007D09CE">
        <w:rPr>
          <w:rFonts w:ascii="Times New Roman" w:hAnsi="Times New Roman"/>
          <w:b w:val="0"/>
          <w:sz w:val="24"/>
        </w:rPr>
        <w:t>-трещиноватых</w:t>
      </w:r>
      <w:proofErr w:type="gramEnd"/>
      <w:r w:rsidRPr="007D09CE">
        <w:rPr>
          <w:rFonts w:ascii="Times New Roman" w:hAnsi="Times New Roman"/>
          <w:b w:val="0"/>
          <w:sz w:val="24"/>
        </w:rPr>
        <w:t xml:space="preserve"> пород рифея скважины № К-246 Куюмбинского ЛУ;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  - Лабораторные исследования керна </w:t>
      </w:r>
      <w:proofErr w:type="spellStart"/>
      <w:proofErr w:type="gramStart"/>
      <w:r w:rsidRPr="007D09CE">
        <w:rPr>
          <w:rFonts w:ascii="Times New Roman" w:hAnsi="Times New Roman"/>
          <w:b w:val="0"/>
          <w:sz w:val="24"/>
        </w:rPr>
        <w:t>каверно</w:t>
      </w:r>
      <w:proofErr w:type="spellEnd"/>
      <w:r w:rsidRPr="007D09CE">
        <w:rPr>
          <w:rFonts w:ascii="Times New Roman" w:hAnsi="Times New Roman"/>
          <w:b w:val="0"/>
          <w:sz w:val="24"/>
        </w:rPr>
        <w:t>-трещиноватых</w:t>
      </w:r>
      <w:proofErr w:type="gramEnd"/>
      <w:r w:rsidRPr="007D09CE">
        <w:rPr>
          <w:rFonts w:ascii="Times New Roman" w:hAnsi="Times New Roman"/>
          <w:b w:val="0"/>
          <w:sz w:val="24"/>
        </w:rPr>
        <w:t xml:space="preserve"> пород рифея эксплуатационной скважины куста 5 Куюмбинского ЛУ;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  - Лабораторны</w:t>
      </w:r>
      <w:r>
        <w:rPr>
          <w:rFonts w:ascii="Times New Roman" w:hAnsi="Times New Roman"/>
          <w:b w:val="0"/>
          <w:sz w:val="24"/>
        </w:rPr>
        <w:t>е</w:t>
      </w:r>
      <w:r w:rsidRPr="007D09CE">
        <w:rPr>
          <w:rFonts w:ascii="Times New Roman" w:hAnsi="Times New Roman"/>
          <w:b w:val="0"/>
          <w:sz w:val="24"/>
        </w:rPr>
        <w:t xml:space="preserve"> исследования керна </w:t>
      </w:r>
      <w:proofErr w:type="spellStart"/>
      <w:proofErr w:type="gramStart"/>
      <w:r w:rsidRPr="007D09CE">
        <w:rPr>
          <w:rFonts w:ascii="Times New Roman" w:hAnsi="Times New Roman"/>
          <w:b w:val="0"/>
          <w:sz w:val="24"/>
        </w:rPr>
        <w:t>каверно</w:t>
      </w:r>
      <w:proofErr w:type="spellEnd"/>
      <w:r w:rsidRPr="007D09CE">
        <w:rPr>
          <w:rFonts w:ascii="Times New Roman" w:hAnsi="Times New Roman"/>
          <w:b w:val="0"/>
          <w:sz w:val="24"/>
        </w:rPr>
        <w:t>-трещиноватых</w:t>
      </w:r>
      <w:proofErr w:type="gramEnd"/>
      <w:r w:rsidRPr="007D09CE">
        <w:rPr>
          <w:rFonts w:ascii="Times New Roman" w:hAnsi="Times New Roman"/>
          <w:b w:val="0"/>
          <w:sz w:val="24"/>
        </w:rPr>
        <w:t xml:space="preserve"> пород рифея эксплуатационной скважины куста 7 Куюмбинского ЛУ;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>2. Цель оказания услуг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- Лабораторные исследования керна скважины № К-255 Куюмбинского ЛУ включающие в себя: Первичное документирование керна и подготовка образцов, петрофизические исследования </w:t>
      </w:r>
      <w:proofErr w:type="spellStart"/>
      <w:r w:rsidRPr="007D09CE">
        <w:rPr>
          <w:rFonts w:ascii="Times New Roman" w:hAnsi="Times New Roman"/>
          <w:b w:val="0"/>
          <w:sz w:val="24"/>
        </w:rPr>
        <w:lastRenderedPageBreak/>
        <w:t>рифейских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продуктивных толщ, дополнительные исследования (</w:t>
      </w:r>
      <w:proofErr w:type="spellStart"/>
      <w:r w:rsidRPr="007D09CE">
        <w:rPr>
          <w:rFonts w:ascii="Times New Roman" w:hAnsi="Times New Roman"/>
          <w:b w:val="0"/>
          <w:sz w:val="24"/>
        </w:rPr>
        <w:t>геомеханические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исследования </w:t>
      </w:r>
      <w:proofErr w:type="spellStart"/>
      <w:r w:rsidRPr="007D09CE">
        <w:rPr>
          <w:rFonts w:ascii="Times New Roman" w:hAnsi="Times New Roman"/>
          <w:b w:val="0"/>
          <w:sz w:val="24"/>
        </w:rPr>
        <w:t>рифейских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продуктивных толщ, изучение фильтрационных характеристик системы </w:t>
      </w:r>
      <w:proofErr w:type="spellStart"/>
      <w:r w:rsidRPr="007D09CE">
        <w:rPr>
          <w:rFonts w:ascii="Times New Roman" w:hAnsi="Times New Roman"/>
          <w:b w:val="0"/>
          <w:sz w:val="24"/>
        </w:rPr>
        <w:t>микротрещиноватости</w:t>
      </w:r>
      <w:proofErr w:type="spellEnd"/>
      <w:r w:rsidRPr="007D09CE">
        <w:rPr>
          <w:rFonts w:ascii="Times New Roman" w:hAnsi="Times New Roman"/>
          <w:b w:val="0"/>
          <w:sz w:val="24"/>
        </w:rPr>
        <w:t>), завершающие процедуры.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- Лабораторные исследования керна скважины № К-246 Куюмбинского ЛУ включающие в себя: Первичное документирование керна и подготовка образцов, петрофизические исследования </w:t>
      </w:r>
      <w:proofErr w:type="spellStart"/>
      <w:r w:rsidRPr="007D09CE">
        <w:rPr>
          <w:rFonts w:ascii="Times New Roman" w:hAnsi="Times New Roman"/>
          <w:b w:val="0"/>
          <w:sz w:val="24"/>
        </w:rPr>
        <w:t>рифейских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продуктивных толщ, дополнительные исследования (связанность микропустот, оценка доли связанных воды и нефти трещин, исследование </w:t>
      </w:r>
      <w:proofErr w:type="spellStart"/>
      <w:r w:rsidRPr="007D09CE">
        <w:rPr>
          <w:rFonts w:ascii="Times New Roman" w:hAnsi="Times New Roman"/>
          <w:b w:val="0"/>
          <w:sz w:val="24"/>
        </w:rPr>
        <w:t>микропустотности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и литологии), завершающие процедуры.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- Лабораторные исследования керна эксплуатационной скважины куста 5 </w:t>
      </w:r>
      <w:proofErr w:type="gramStart"/>
      <w:r w:rsidRPr="007D09CE">
        <w:rPr>
          <w:rFonts w:ascii="Times New Roman" w:hAnsi="Times New Roman"/>
          <w:b w:val="0"/>
          <w:sz w:val="24"/>
        </w:rPr>
        <w:t>Куюмбинского ЛУ</w:t>
      </w:r>
      <w:proofErr w:type="gramEnd"/>
      <w:r w:rsidRPr="007D09CE">
        <w:rPr>
          <w:rFonts w:ascii="Times New Roman" w:hAnsi="Times New Roman"/>
          <w:b w:val="0"/>
          <w:sz w:val="24"/>
        </w:rPr>
        <w:t xml:space="preserve"> включающие в себя: Первичное документирование керна и подготовка образцов, петрофизические исследования </w:t>
      </w:r>
      <w:proofErr w:type="spellStart"/>
      <w:r w:rsidRPr="007D09CE">
        <w:rPr>
          <w:rFonts w:ascii="Times New Roman" w:hAnsi="Times New Roman"/>
          <w:b w:val="0"/>
          <w:sz w:val="24"/>
        </w:rPr>
        <w:t>рифейских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продуктивных толщ, дополнительные исследования (химия пород, связанность микропустот, оценка доли связанных воды и нефти трещин, исследование </w:t>
      </w:r>
      <w:proofErr w:type="spellStart"/>
      <w:r w:rsidRPr="007D09CE">
        <w:rPr>
          <w:rFonts w:ascii="Times New Roman" w:hAnsi="Times New Roman"/>
          <w:b w:val="0"/>
          <w:sz w:val="24"/>
        </w:rPr>
        <w:t>микропустотности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и литологии, изучение фильтрационных характеристик системы </w:t>
      </w:r>
      <w:proofErr w:type="spellStart"/>
      <w:r w:rsidRPr="007D09CE">
        <w:rPr>
          <w:rFonts w:ascii="Times New Roman" w:hAnsi="Times New Roman"/>
          <w:b w:val="0"/>
          <w:sz w:val="24"/>
        </w:rPr>
        <w:t>микротрещиноватости</w:t>
      </w:r>
      <w:proofErr w:type="spellEnd"/>
      <w:r w:rsidRPr="007D09CE">
        <w:rPr>
          <w:rFonts w:ascii="Times New Roman" w:hAnsi="Times New Roman"/>
          <w:b w:val="0"/>
          <w:sz w:val="24"/>
        </w:rPr>
        <w:t>), завершающие процедуры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- Лабораторные исследования керна эксплуатационной скважины куста 7 </w:t>
      </w:r>
      <w:proofErr w:type="gramStart"/>
      <w:r w:rsidRPr="007D09CE">
        <w:rPr>
          <w:rFonts w:ascii="Times New Roman" w:hAnsi="Times New Roman"/>
          <w:b w:val="0"/>
          <w:sz w:val="24"/>
        </w:rPr>
        <w:t>Куюмбинского ЛУ</w:t>
      </w:r>
      <w:proofErr w:type="gramEnd"/>
      <w:r w:rsidRPr="007D09CE">
        <w:rPr>
          <w:rFonts w:ascii="Times New Roman" w:hAnsi="Times New Roman"/>
          <w:b w:val="0"/>
          <w:sz w:val="24"/>
        </w:rPr>
        <w:t xml:space="preserve"> включающие в себя: Первичное документирование керна и подготовка образцов, петрофизические исследования </w:t>
      </w:r>
      <w:proofErr w:type="spellStart"/>
      <w:r w:rsidRPr="007D09CE">
        <w:rPr>
          <w:rFonts w:ascii="Times New Roman" w:hAnsi="Times New Roman"/>
          <w:b w:val="0"/>
          <w:sz w:val="24"/>
        </w:rPr>
        <w:t>рифейских</w:t>
      </w:r>
      <w:proofErr w:type="spellEnd"/>
      <w:r w:rsidRPr="007D09CE">
        <w:rPr>
          <w:rFonts w:ascii="Times New Roman" w:hAnsi="Times New Roman"/>
          <w:b w:val="0"/>
          <w:sz w:val="24"/>
        </w:rPr>
        <w:t xml:space="preserve"> продуктивных толщ, дополнительные исследования (связанность микропустот), завершающие процедуры.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>3. Срок оказания услуг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 xml:space="preserve">Не более 300 дней с момента поступления керна в лабораторию Исполнителя (для лабораторных исследований керна скважины № К-246 Куюмбинского ЛУ ориентировочно </w:t>
      </w:r>
      <w:r w:rsidRPr="007D09CE">
        <w:rPr>
          <w:rFonts w:ascii="Times New Roman" w:hAnsi="Times New Roman"/>
          <w:b w:val="0"/>
          <w:i/>
          <w:sz w:val="24"/>
        </w:rPr>
        <w:t>сентябрь 2016 г. – июнь 2017 г.</w:t>
      </w:r>
      <w:r w:rsidRPr="007D09CE">
        <w:rPr>
          <w:rFonts w:ascii="Times New Roman" w:hAnsi="Times New Roman"/>
          <w:b w:val="0"/>
          <w:sz w:val="24"/>
        </w:rPr>
        <w:t xml:space="preserve">;  для лабораторных исследований керна эксплуатационной скважины куста 7  Куюмбинского ЛУ  ориентировочно </w:t>
      </w:r>
      <w:r w:rsidRPr="007D09CE">
        <w:rPr>
          <w:rFonts w:ascii="Times New Roman" w:hAnsi="Times New Roman"/>
          <w:b w:val="0"/>
          <w:i/>
          <w:sz w:val="24"/>
        </w:rPr>
        <w:t>сентябрь 2016 г. – июнь 2017 г.</w:t>
      </w:r>
      <w:r w:rsidRPr="007D09CE">
        <w:rPr>
          <w:rFonts w:ascii="Times New Roman" w:hAnsi="Times New Roman"/>
          <w:b w:val="0"/>
          <w:sz w:val="24"/>
        </w:rPr>
        <w:t xml:space="preserve">); не более 330 дней с момента поступления керна в лабораторию Исполнителя (для лабораторных исследований керна скважины № К-255 Куюмбинского ЛУ ориентировочно </w:t>
      </w:r>
      <w:r w:rsidRPr="007D09CE">
        <w:rPr>
          <w:rFonts w:ascii="Times New Roman" w:hAnsi="Times New Roman"/>
          <w:b w:val="0"/>
          <w:i/>
          <w:sz w:val="24"/>
        </w:rPr>
        <w:t>апрель 2016 г. – февраль 2017 г</w:t>
      </w:r>
      <w:r w:rsidRPr="007D09CE">
        <w:rPr>
          <w:rFonts w:ascii="Times New Roman" w:hAnsi="Times New Roman"/>
          <w:b w:val="0"/>
          <w:sz w:val="24"/>
        </w:rPr>
        <w:t xml:space="preserve">.; для лабораторных исследований керна эксплуатационной скважины куста 5  Куюмбинского ЛУ  ориентировочно </w:t>
      </w:r>
      <w:r w:rsidRPr="007D09CE">
        <w:rPr>
          <w:rFonts w:ascii="Times New Roman" w:hAnsi="Times New Roman"/>
          <w:b w:val="0"/>
          <w:i/>
          <w:sz w:val="24"/>
        </w:rPr>
        <w:t>май 2016 г. – март 2017 г.</w:t>
      </w:r>
      <w:r w:rsidRPr="007D09CE">
        <w:rPr>
          <w:rFonts w:ascii="Times New Roman" w:hAnsi="Times New Roman"/>
          <w:b w:val="0"/>
          <w:sz w:val="24"/>
        </w:rPr>
        <w:t>)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>4. Отчетные материалы.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>По завершении всего объема работ Исполнитель предоставляет Заказчику отчет в трех экземплярах на бумажном носителе и в электронном виде.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>5. Требования к составу и содержанию услуг.</w:t>
      </w:r>
    </w:p>
    <w:p w:rsidR="007D09CE" w:rsidRPr="007D09CE" w:rsidRDefault="007D09CE" w:rsidP="007D09CE">
      <w:pPr>
        <w:pStyle w:val="ac"/>
        <w:ind w:left="-567"/>
        <w:jc w:val="both"/>
        <w:rPr>
          <w:rFonts w:ascii="Times New Roman" w:hAnsi="Times New Roman"/>
          <w:b w:val="0"/>
          <w:sz w:val="24"/>
        </w:rPr>
      </w:pPr>
      <w:r w:rsidRPr="007D09CE">
        <w:rPr>
          <w:rFonts w:ascii="Times New Roman" w:hAnsi="Times New Roman"/>
          <w:b w:val="0"/>
          <w:sz w:val="24"/>
        </w:rPr>
        <w:t>Исполнитель обязуется выполнить научные исследования в соответствии с Программой работ и передать Заказчику результаты проведенных исследований.</w:t>
      </w:r>
    </w:p>
    <w:p w:rsidR="007D09CE" w:rsidRPr="007D09CE" w:rsidRDefault="007D09CE" w:rsidP="007D09CE">
      <w:pPr>
        <w:pStyle w:val="ac"/>
        <w:ind w:left="-567"/>
        <w:rPr>
          <w:rFonts w:ascii="Times New Roman" w:hAnsi="Times New Roman"/>
          <w:sz w:val="24"/>
        </w:rPr>
      </w:pPr>
      <w:r w:rsidRPr="007D09CE">
        <w:rPr>
          <w:rFonts w:ascii="Times New Roman" w:hAnsi="Times New Roman"/>
          <w:sz w:val="24"/>
        </w:rPr>
        <w:t>Программы работ</w:t>
      </w:r>
      <w:r w:rsidR="00971207">
        <w:rPr>
          <w:rFonts w:ascii="Times New Roman" w:hAnsi="Times New Roman"/>
          <w:sz w:val="24"/>
        </w:rPr>
        <w:t xml:space="preserve"> по </w:t>
      </w:r>
      <w:proofErr w:type="spellStart"/>
      <w:r w:rsidR="00971207">
        <w:rPr>
          <w:rFonts w:ascii="Times New Roman" w:hAnsi="Times New Roman"/>
          <w:sz w:val="24"/>
        </w:rPr>
        <w:t>поизициям</w:t>
      </w:r>
      <w:proofErr w:type="spellEnd"/>
      <w:r w:rsidRPr="007D09CE">
        <w:rPr>
          <w:rFonts w:ascii="Times New Roman" w:hAnsi="Times New Roman"/>
          <w:sz w:val="24"/>
        </w:rPr>
        <w:t>:</w:t>
      </w:r>
    </w:p>
    <w:p w:rsidR="007D09CE" w:rsidRPr="007D09CE" w:rsidRDefault="007D09CE" w:rsidP="007D09CE">
      <w:pPr>
        <w:pStyle w:val="ac"/>
        <w:ind w:left="-567"/>
        <w:rPr>
          <w:rFonts w:ascii="Times New Roman" w:hAnsi="Times New Roman"/>
          <w:sz w:val="24"/>
        </w:rPr>
      </w:pPr>
    </w:p>
    <w:p w:rsidR="007D09CE" w:rsidRPr="007D09CE" w:rsidRDefault="00D80EB4" w:rsidP="007D09CE">
      <w:pPr>
        <w:pStyle w:val="ac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7D09CE" w:rsidRPr="007D09CE">
        <w:rPr>
          <w:rFonts w:ascii="Times New Roman" w:hAnsi="Times New Roman"/>
          <w:sz w:val="24"/>
        </w:rPr>
        <w:t xml:space="preserve">Лабораторные исследования керна </w:t>
      </w:r>
      <w:proofErr w:type="spellStart"/>
      <w:proofErr w:type="gramStart"/>
      <w:r w:rsidR="007D09CE" w:rsidRPr="007D09CE">
        <w:rPr>
          <w:rFonts w:ascii="Times New Roman" w:hAnsi="Times New Roman"/>
          <w:sz w:val="24"/>
        </w:rPr>
        <w:t>каверно</w:t>
      </w:r>
      <w:proofErr w:type="spellEnd"/>
      <w:r w:rsidR="007D09CE" w:rsidRPr="007D09CE">
        <w:rPr>
          <w:rFonts w:ascii="Times New Roman" w:hAnsi="Times New Roman"/>
          <w:sz w:val="24"/>
        </w:rPr>
        <w:t>-трещиноватых</w:t>
      </w:r>
      <w:proofErr w:type="gramEnd"/>
      <w:r w:rsidR="007D09CE" w:rsidRPr="007D09CE">
        <w:rPr>
          <w:rFonts w:ascii="Times New Roman" w:hAnsi="Times New Roman"/>
          <w:sz w:val="24"/>
        </w:rPr>
        <w:t xml:space="preserve"> пород рифея скважины № К-255 Куюмбинского ЛУ</w:t>
      </w:r>
      <w:r>
        <w:rPr>
          <w:rFonts w:ascii="Times New Roman" w:hAnsi="Times New Roman"/>
          <w:sz w:val="24"/>
        </w:rPr>
        <w:t>»</w:t>
      </w:r>
    </w:p>
    <w:tbl>
      <w:tblPr>
        <w:tblW w:w="10207" w:type="dxa"/>
        <w:tblInd w:w="-572" w:type="dxa"/>
        <w:tblLayout w:type="fixed"/>
        <w:tblLook w:val="05A0" w:firstRow="1" w:lastRow="0" w:firstColumn="1" w:lastColumn="1" w:noHBand="0" w:noVBand="1"/>
      </w:tblPr>
      <w:tblGrid>
        <w:gridCol w:w="851"/>
        <w:gridCol w:w="4678"/>
        <w:gridCol w:w="1134"/>
        <w:gridCol w:w="1134"/>
        <w:gridCol w:w="2410"/>
      </w:tblGrid>
      <w:tr w:rsidR="007D09CE" w:rsidRPr="00D80EB4" w:rsidTr="006E18A0">
        <w:trPr>
          <w:trHeight w:val="8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№№ этапов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Виды работ/исследований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Кол-во единиц измерения по плану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7D09CE" w:rsidRPr="00D80EB4" w:rsidTr="006E18A0">
        <w:trPr>
          <w:trHeight w:val="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Транспортировка керна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6E18A0">
        <w:trPr>
          <w:trHeight w:val="6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Доставка керна в лабораторию Исполнителя, приемка, подготовка керна.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Керн до лаборатории Исполнителя доставляет Заказчик</w:t>
            </w:r>
          </w:p>
        </w:tc>
      </w:tr>
      <w:tr w:rsidR="007D09CE" w:rsidRPr="00D80EB4" w:rsidTr="007D09CE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Первичное документирование керна и подготовка образцов 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7D09CE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Приемка, очистка, реконструкция, маркировка керна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7D09CE">
        <w:trPr>
          <w:trHeight w:val="35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Каротаж по керну: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7D09CE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 гамма-спектрометрический каротаж по керну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7D09CE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 гамма-гамма плотностной каротаж по керну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6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Фотодокументирование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колонки керна (изображение всей поверхности колонки в виде единого изображения)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развертка 360 градусов</w:t>
            </w:r>
          </w:p>
        </w:tc>
      </w:tr>
      <w:tr w:rsidR="007D09CE" w:rsidRPr="00D80EB4" w:rsidTr="007D09CE">
        <w:trPr>
          <w:trHeight w:val="4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Количественная интерпретация изображения фото полной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разверки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колонки керна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7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Измерение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трещиноватости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колонки керна с определением углов падения, типизацией трещин, с привязкой результатов к глубине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Работы согласовываются с Заказчиком. </w:t>
            </w:r>
          </w:p>
        </w:tc>
      </w:tr>
      <w:tr w:rsidR="007D09CE" w:rsidRPr="00D80EB4" w:rsidTr="007D09CE">
        <w:trPr>
          <w:trHeight w:val="4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Продольная распиловка керна, изготовление пластин «горбушек» 1/3 диаметра керна (на воде)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853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Фотографирование керна с созданием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фотопанелей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):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Физическое разрешение матрицы фотоаппарата должно быть не менее 20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MPx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, предоставляемые фото не менее 6000*4500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; проверку баланса белого необходимо провести до начала съемки по серой карте с предоставлением результатов тестирования Заказчику.</w:t>
            </w:r>
          </w:p>
        </w:tc>
      </w:tr>
      <w:tr w:rsidR="007D09CE" w:rsidRPr="00D80EB4" w:rsidTr="007D09CE">
        <w:trPr>
          <w:trHeight w:val="849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 Колонки керна в дневном свете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80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 Колонки керна в ультрафиолетовом свете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Детальное послойное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макроописание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керна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6E18A0">
        <w:trPr>
          <w:trHeight w:val="2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Петрофизические исследования </w:t>
            </w: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рифейских</w:t>
            </w:r>
            <w:proofErr w:type="spell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продуктивных толщ</w:t>
            </w:r>
          </w:p>
        </w:tc>
      </w:tr>
      <w:tr w:rsidR="007D09CE" w:rsidRPr="00D80EB4" w:rsidTr="007D09CE">
        <w:trPr>
          <w:trHeight w:val="5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Рентгеновская томография колонки керна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Интервалы согласовываются с Заказчиком</w:t>
            </w:r>
          </w:p>
        </w:tc>
      </w:tr>
      <w:tr w:rsidR="007D09CE" w:rsidRPr="00D80EB4" w:rsidTr="007D09CE">
        <w:trPr>
          <w:trHeight w:val="112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Интерпретация рентгеновских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томограмм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с подсчетом характеристик пустотного пространства (шаг расчета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2.5 см)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154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анизотропии напряженного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Оценка эллипса деформаций на образцах. Ориентировка выбуривания основной коллекции образцов основывается на полученных результатах и согласовывается с Заказчиком</w:t>
            </w:r>
          </w:p>
        </w:tc>
      </w:tr>
      <w:tr w:rsidR="007D09CE" w:rsidRPr="00D80EB4" w:rsidTr="007D09CE">
        <w:trPr>
          <w:trHeight w:val="69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Отбор и изготовление образца увеличенного диаметра включая торцевание и шлифовку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Выбуривание на масле или на сухую</w:t>
            </w:r>
          </w:p>
        </w:tc>
      </w:tr>
      <w:tr w:rsidR="007D09CE" w:rsidRPr="00D80EB4" w:rsidTr="007D09CE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Экстрагирование образцов увеличенного диаметра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Фотодокументирование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 керна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8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вертикальной и горизонтальной газопроницаемости по двум направлениям образцов увеличенного диаметра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газу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71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3.9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Интерпретация рентгеновских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томограмм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 керна карбонатных пород с подсчетом характеристик пустотного пространства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8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Насыщение образцов моделью пластовой воды и 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методом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жидкостенасыщения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с учетом внешних каверн и трещин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6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ЯМР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=100%)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Полученное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не надо усаживать на другие методы. Нужны результаты как есть.</w:t>
            </w:r>
          </w:p>
        </w:tc>
      </w:tr>
      <w:tr w:rsidR="007D09CE" w:rsidRPr="00D80EB4" w:rsidTr="007D09CE">
        <w:trPr>
          <w:trHeight w:val="9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ФЕС полноразмерных образцов в ТБУ:</w:t>
            </w:r>
          </w:p>
          <w:p w:rsidR="007D09CE" w:rsidRPr="00D80EB4" w:rsidRDefault="007D09CE" w:rsidP="006E18A0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Пористость (сжимаемость)</w:t>
            </w:r>
          </w:p>
          <w:p w:rsidR="007D09CE" w:rsidRPr="00D80EB4" w:rsidRDefault="007D09CE" w:rsidP="006E18A0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УЭС при 100%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водонасыщенности</w:t>
            </w:r>
            <w:proofErr w:type="spellEnd"/>
          </w:p>
          <w:p w:rsidR="007D09CE" w:rsidRPr="00D80EB4" w:rsidRDefault="007D09CE" w:rsidP="006E18A0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Скорости акустических волн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7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обшей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Половина коллекции, на которой определена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газу</w:t>
            </w:r>
          </w:p>
        </w:tc>
      </w:tr>
      <w:tr w:rsidR="007D09CE" w:rsidRPr="00D80EB4" w:rsidTr="007D09CE">
        <w:trPr>
          <w:trHeight w:val="6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минералогической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газоволюметрии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для полноразмерных (увеличенного диаметра) образцов</w:t>
            </w:r>
          </w:p>
        </w:tc>
      </w:tr>
      <w:tr w:rsidR="007D09CE" w:rsidRPr="00D80EB4" w:rsidTr="007D09CE">
        <w:trPr>
          <w:trHeight w:val="7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объемной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газоволюметрии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для полноразмерных (увеличенного диаметра) образцов</w:t>
            </w:r>
          </w:p>
        </w:tc>
      </w:tr>
      <w:tr w:rsidR="007D09CE" w:rsidRPr="00D80EB4" w:rsidTr="007D09CE">
        <w:trPr>
          <w:trHeight w:val="8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минералогической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Мельчеру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В расчете используется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определенная в п.3.13</w:t>
            </w:r>
          </w:p>
        </w:tc>
      </w:tr>
      <w:tr w:rsidR="007D09CE" w:rsidRPr="00D80EB4" w:rsidTr="007D09CE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объемной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Мельчеру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В расчете используется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определенная в п.3.13</w:t>
            </w:r>
          </w:p>
        </w:tc>
      </w:tr>
      <w:tr w:rsidR="007D09CE" w:rsidRPr="00D80EB4" w:rsidTr="007D09CE">
        <w:trPr>
          <w:trHeight w:val="35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Рентгенофазовый анализ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25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Изготовление шлифов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шлиф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2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Описание шлифов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шлиф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6E18A0">
        <w:trPr>
          <w:trHeight w:val="1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3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Дополнительные исследования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6E18A0">
        <w:trPr>
          <w:trHeight w:val="1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Связанность микропустот</w:t>
            </w:r>
          </w:p>
        </w:tc>
      </w:tr>
      <w:tr w:rsidR="007D09CE" w:rsidRPr="00D80EB4" w:rsidTr="007D09CE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Обор и изготовление образцов для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микротомографии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Коллекция отбирается из наиболее однородных частей разных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литотипов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. Согласование с Заказчиком. 15 образцов отбираются со стенок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субвертикальных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трещин (ориентировка образца относительно трещины обязательна).</w:t>
            </w:r>
          </w:p>
        </w:tc>
      </w:tr>
      <w:tr w:rsidR="007D09CE" w:rsidRPr="00D80EB4" w:rsidTr="007D09CE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Микротомография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образцов керна с расчетом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и связанности пустот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Термогравиметрия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образцов керна с определение капиллярно-связанной и химически-связанной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методом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Мельчера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13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Отбор и изготовление образцов для томографии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Разрешение томографа может быть ниже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микротомографа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, однако должен идентифицироваться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микротрещиноватость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образцов. При проведении тендера высылается характеристика томографа. Образцы отбираются из разных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литотипов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. Согласование с Заказчиком. 15 образцов отбираются со стенок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субвертикальных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трещин (ориентировка </w:t>
            </w: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образца относительно трещины обязательна).</w:t>
            </w:r>
          </w:p>
        </w:tc>
      </w:tr>
      <w:tr w:rsidR="007D09CE" w:rsidRPr="00D80EB4" w:rsidTr="007D09CE">
        <w:trPr>
          <w:trHeight w:val="14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Томография образцов керна с расчетом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и связанности пустот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Капиллярная дефектоскопия с определением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, протяженности,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раскрытости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и связанности микротрещин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D09CE" w:rsidRPr="00D80EB4" w:rsidTr="006E18A0">
        <w:trPr>
          <w:trHeight w:val="1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4.2</w:t>
            </w:r>
          </w:p>
        </w:tc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Геомеханические</w:t>
            </w:r>
            <w:proofErr w:type="spell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исследования </w:t>
            </w: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рифейских</w:t>
            </w:r>
            <w:proofErr w:type="spell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продуктивных толщ</w:t>
            </w:r>
          </w:p>
        </w:tc>
      </w:tr>
      <w:tr w:rsidR="007D09CE" w:rsidRPr="00D80EB4" w:rsidTr="007D09CE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Дополнительное изготовление образцов 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геомеханических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исследований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Точки отбора согласовываются с Заказчиком. Размеры образцов:</w:t>
            </w:r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1. 1*2 (диаметр*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длина)  -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MTXS, TCS, UCS (30*60 мм)</w:t>
            </w:r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2. 2*1 (диаметр*длина) -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Braz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(30*15 мм). </w:t>
            </w:r>
          </w:p>
        </w:tc>
      </w:tr>
      <w:tr w:rsidR="007D09CE" w:rsidRPr="00D80EB4" w:rsidTr="007D09CE">
        <w:trPr>
          <w:trHeight w:val="37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Экстрагирование образцов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40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абсолютной газопроницаемости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40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Стандартные исследования для всех образцов 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геомеханических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исследований.</w:t>
            </w:r>
          </w:p>
        </w:tc>
      </w:tr>
      <w:tr w:rsidR="007D09CE" w:rsidRPr="00D80EB4" w:rsidTr="007D09CE">
        <w:trPr>
          <w:trHeight w:val="6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открытой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минералогической и объемной плотности по газу в атмосферных условиях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40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19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Предел прочности при многостадийном трехосном сжатии с вычислением динамического и статического модуля Юнга и коэффициента Пуассона. (MTXS)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10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Нагрузка рассчитывается исходя из напряженного состояния в точке отбора (Требуется значение вертикального напряжения -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Sv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минимального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Shmin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)и максимального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SHmax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 напряжений и порового давления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Pp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). Значение нагрузки на образец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Peff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=(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Sv+Shmin+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SHmax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)/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>3-Pp).</w:t>
            </w:r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1й цикл - 50% от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Peff</w:t>
            </w:r>
            <w:proofErr w:type="spellEnd"/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2й цикл - 100% от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Peff</w:t>
            </w:r>
            <w:proofErr w:type="spellEnd"/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3й цикл - 125% от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Peff</w:t>
            </w:r>
            <w:proofErr w:type="spellEnd"/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4й цикл - 150% от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Peff</w:t>
            </w:r>
            <w:proofErr w:type="spellEnd"/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Направление выпиливания 0, 45, 90 градусов относительно напластования</w:t>
            </w:r>
          </w:p>
        </w:tc>
      </w:tr>
      <w:tr w:rsidR="007D09CE" w:rsidRPr="00D80EB4" w:rsidTr="007D09CE">
        <w:trPr>
          <w:trHeight w:val="11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Предел прочности при одностадийном трехосном сжатии с вычислением динамического и статического модуля Юнга и коэффициента Пуассона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Нагрузка рассчитывается исходя из напряженного состояния в точке отбора (Требуется значение вертикального напряжения -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Sv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минимального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Shmin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)и максимального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SHmax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 напряжений и порового давления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Pp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). Значение нагрузки на образец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Peff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=(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Sv+Shmin+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SHmax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)/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>3-Pp).</w:t>
            </w:r>
          </w:p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Направлдение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выпиливания 0, 45, 90 градусов относительно напластования</w:t>
            </w:r>
          </w:p>
        </w:tc>
      </w:tr>
      <w:tr w:rsidR="007D09CE" w:rsidRPr="00D80EB4" w:rsidTr="007D09CE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4.2.7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Предел прочности при одноосном сжатии (UCS) с вычислением динамического и статического модуля Юнга и коэффициента Пуассона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Нагрузка рассчитывается исходя из напряженного состояния в точке отбора (Требуется значение вертикального напряжения -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Sv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минимального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Shmin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)и максимального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SHmax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 напряжений и порового давления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Pp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). Значение нагрузки на образец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Peff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=(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Sv+Shmin+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SHmax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)/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>3-Pp).</w:t>
            </w:r>
          </w:p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Направление выпиливания 0, 45, 90 градусов относительно напластования</w:t>
            </w:r>
          </w:p>
        </w:tc>
      </w:tr>
      <w:tr w:rsidR="007D09CE" w:rsidRPr="00D80EB4" w:rsidTr="007D09CE">
        <w:trPr>
          <w:trHeight w:val="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предела прочности при одноосном растяжении (Бразильский тест)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8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Профильные исследования на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скретчере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Исследования для определения неоднородности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геомеханическим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свойствам (пределу прочности)</w:t>
            </w:r>
          </w:p>
        </w:tc>
      </w:tr>
      <w:tr w:rsidR="007D09CE" w:rsidRPr="00D80EB4" w:rsidTr="007D09CE">
        <w:trPr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Изучение </w:t>
            </w:r>
            <w:proofErr w:type="gram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системы</w:t>
            </w:r>
            <w:proofErr w:type="gram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развитой </w:t>
            </w: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кавернозности</w:t>
            </w:r>
            <w:proofErr w:type="spell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вдоль трещины</w:t>
            </w:r>
          </w:p>
        </w:tc>
      </w:tr>
      <w:tr w:rsidR="007D09CE" w:rsidRPr="00D80EB4" w:rsidTr="007D09CE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Изготовление образцов увеличенного диаметра из имеющихся образцов вдоль трещины с выщелачиванием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Рентгеновская томография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Разрешение определяется исходя из размера образцов, но не меньше 40 мкм. Требуется согласование с Заказчиком.</w:t>
            </w:r>
          </w:p>
        </w:tc>
      </w:tr>
      <w:tr w:rsidR="007D09CE" w:rsidRPr="00D80EB4" w:rsidTr="007D09CE">
        <w:trPr>
          <w:trHeight w:val="4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по газу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Определение проницаемости по газу в трех ортогональных направлениях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методом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жидкостенасыщения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(вода)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Изучение капиллярных характеристик пород на стандартных образцах на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капилляриметре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(методом полупроницаемой мембраны) в 7 точках с определением электрических характеристик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Рекомендуется использовать индивидуальный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капилляриметр</w:t>
            </w:r>
            <w:proofErr w:type="spellEnd"/>
          </w:p>
        </w:tc>
      </w:tr>
      <w:tr w:rsidR="007D09CE" w:rsidRPr="00D80EB4" w:rsidTr="007D09CE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Определение относительной фазовой проницаемости на полноразмерном образце в системе нефть - вода при пластовых условиях c </w:t>
            </w:r>
            <w:proofErr w:type="gram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использованием  реальных</w:t>
            </w:r>
            <w:proofErr w:type="gram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пластовых флюидов при стационарной фильтрации на образцах увеличенного диаметра, отобранных параллельно развитию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трещиноватости</w:t>
            </w:r>
            <w:proofErr w:type="spell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и </w:t>
            </w:r>
            <w:proofErr w:type="spell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кавернозности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Рекомендуется проводить контроль методом рентгеновского просвечивания образов в процессе эксперимента </w:t>
            </w:r>
            <w:proofErr w:type="gramStart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>с регистрация</w:t>
            </w:r>
            <w:proofErr w:type="gramEnd"/>
            <w:r w:rsidRPr="00D80EB4">
              <w:rPr>
                <w:rFonts w:ascii="Times New Roman" w:hAnsi="Times New Roman"/>
                <w:bCs/>
                <w:sz w:val="18"/>
                <w:szCs w:val="18"/>
              </w:rPr>
              <w:t xml:space="preserve"> фронта вытеснения (если это возможно)</w:t>
            </w:r>
          </w:p>
        </w:tc>
      </w:tr>
      <w:tr w:rsidR="007D09CE" w:rsidRPr="00D80EB4" w:rsidTr="007D09CE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Изучение фильтрационных характеристик системы </w:t>
            </w: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микротрещиноватости</w:t>
            </w:r>
            <w:proofErr w:type="spellEnd"/>
          </w:p>
        </w:tc>
      </w:tr>
      <w:tr w:rsidR="007D09CE" w:rsidRPr="00D80EB4" w:rsidTr="007D09CE">
        <w:trPr>
          <w:trHeight w:val="6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4.4.1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Рентгеновская томография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образцы выбираются из основной коллекции</w:t>
            </w:r>
          </w:p>
        </w:tc>
      </w:tr>
      <w:tr w:rsidR="007D09CE" w:rsidRPr="00D80EB4" w:rsidTr="007D09CE">
        <w:trPr>
          <w:trHeight w:val="8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4.4.2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Изготовление образцов из образцов увеличенного диаметра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Направление выбуривания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определеяется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на основе томографии таким образом, что торцы были связаны системой микротрещин. На этих же основаниях </w:t>
            </w: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выбирается типоразмер образцов.</w:t>
            </w:r>
          </w:p>
        </w:tc>
      </w:tr>
      <w:tr w:rsidR="007D09CE" w:rsidRPr="00D80EB4" w:rsidTr="007D09CE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4.4.3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газу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5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4.4.4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проницаемости по газу в трех ортогональных направлениях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4.4.5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методом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жидкостенасыщения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(вода)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7D09CE">
        <w:trPr>
          <w:trHeight w:val="8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4.4.6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Изучение капиллярных характеристик пород на стандартных образцах на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капилляриметре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(методом полупроницаемой мембраны) в 7 точках с определением электрических характеристик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Рекомендуется использовать индивидуальный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капилляриметр</w:t>
            </w:r>
            <w:proofErr w:type="spellEnd"/>
          </w:p>
        </w:tc>
      </w:tr>
      <w:tr w:rsidR="007D09CE" w:rsidRPr="00D80EB4" w:rsidTr="007D09CE">
        <w:trPr>
          <w:trHeight w:val="9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4.4.7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относительной фазовой проницаемости на полноразмерном образце в системе нефть - вода при пластовых условиях c 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использованием  реальных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пластовых флюидов при стационарной фильтрации на образцах увеличенного диаметра, отобранных параллельно развитию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трещиноватости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кавернозности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Рекомендуется проводить контроль методом рентгеновского просвечивания образов в процессе эксперимента 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с регистрация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фронта вытеснения (если это возможно)</w:t>
            </w:r>
          </w:p>
        </w:tc>
      </w:tr>
      <w:tr w:rsidR="007D09CE" w:rsidRPr="00D80EB4" w:rsidTr="006E18A0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Химия пород</w:t>
            </w:r>
          </w:p>
        </w:tc>
      </w:tr>
      <w:tr w:rsidR="007D09CE" w:rsidRPr="00D80EB4" w:rsidTr="007D09CE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4.5.1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Спектральная радиометрия образца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4.5.2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минералогической плотности (по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Мельчеру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4.5.3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Рентгенофазовый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4.5.4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Рентгенофлуорисцентный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4.5.5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Спектральный анализ (сжигание пробы)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4.5.6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Масс-спектрометрия с ионизацией в индуктивно-связанной плазме (ИСП-МС)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4.5.7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Термогравиметрия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с контролем паров методом инфракрасной спектрометрии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6E18A0">
        <w:trPr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Исследование </w:t>
            </w: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микропустотности</w:t>
            </w:r>
            <w:proofErr w:type="spell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литологии</w:t>
            </w:r>
          </w:p>
        </w:tc>
      </w:tr>
      <w:tr w:rsidR="007D09CE" w:rsidRPr="00D80EB4" w:rsidTr="007D09CE">
        <w:trPr>
          <w:trHeight w:val="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4.6.1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Рентгенофазовый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7D09CE">
        <w:trPr>
          <w:trHeight w:val="7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4.6.2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Сканирующая электронная микроскопия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изучение генезиса микропустот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микрокаверны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, микротрещины). Образцы предпочтительно отбирать из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строматолитовых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разностей</w:t>
            </w:r>
          </w:p>
        </w:tc>
      </w:tr>
      <w:tr w:rsidR="007D09CE" w:rsidRPr="00D80EB4" w:rsidTr="007D09CE">
        <w:trPr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4.6.3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Рентгеновское микрозондирование с процедурой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mapping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6E18A0">
        <w:trPr>
          <w:trHeight w:val="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Завершающие процедуры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7D09CE">
        <w:trPr>
          <w:trHeight w:val="69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Подготовка и консервирование стандартных и полноразмерных образцов керна. Маркировка и упаковка керна и образцов.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 </w:t>
            </w:r>
          </w:p>
        </w:tc>
      </w:tr>
      <w:tr w:rsidR="007D09CE" w:rsidRPr="00D80EB4" w:rsidTr="007D09CE">
        <w:trPr>
          <w:trHeight w:val="2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Транспортировка керна, передача по акту приема-сдачи в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кернохранилище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Заказчика г. Тюмень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7D09CE">
        <w:trPr>
          <w:trHeight w:val="2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Написание и защита отчета на НТС Заказчика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D80EB4" w:rsidRDefault="00971207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7D09CE" w:rsidRPr="00D80EB4" w:rsidRDefault="007D09CE" w:rsidP="007D09CE">
      <w:pPr>
        <w:pStyle w:val="ac"/>
        <w:ind w:left="567"/>
        <w:rPr>
          <w:rFonts w:ascii="Times New Roman" w:hAnsi="Times New Roman"/>
          <w:b w:val="0"/>
          <w:sz w:val="18"/>
          <w:szCs w:val="18"/>
        </w:rPr>
      </w:pPr>
    </w:p>
    <w:p w:rsidR="007D09CE" w:rsidRPr="00D80EB4" w:rsidRDefault="007D09CE" w:rsidP="007D09CE">
      <w:pPr>
        <w:pStyle w:val="ac"/>
        <w:ind w:left="567"/>
        <w:rPr>
          <w:rFonts w:ascii="Times New Roman" w:hAnsi="Times New Roman"/>
          <w:b w:val="0"/>
          <w:sz w:val="24"/>
        </w:rPr>
      </w:pPr>
      <w:r w:rsidRPr="00D80EB4">
        <w:rPr>
          <w:rFonts w:ascii="Times New Roman" w:hAnsi="Times New Roman"/>
          <w:b w:val="0"/>
          <w:sz w:val="24"/>
        </w:rPr>
        <w:t>Календарный план работ</w:t>
      </w:r>
    </w:p>
    <w:tbl>
      <w:tblPr>
        <w:tblW w:w="1034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4"/>
        <w:gridCol w:w="2977"/>
        <w:gridCol w:w="2268"/>
      </w:tblGrid>
      <w:tr w:rsidR="007D09CE" w:rsidRPr="00D80EB4" w:rsidTr="00D80EB4">
        <w:trPr>
          <w:cantSplit/>
          <w:trHeight w:val="893"/>
        </w:trPr>
        <w:tc>
          <w:tcPr>
            <w:tcW w:w="710" w:type="dxa"/>
            <w:textDirection w:val="btL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left="113"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№ этапа</w:t>
            </w:r>
          </w:p>
        </w:tc>
        <w:tc>
          <w:tcPr>
            <w:tcW w:w="4394" w:type="dxa"/>
            <w:vAlign w:val="cente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Наименование работ</w:t>
            </w:r>
          </w:p>
        </w:tc>
        <w:tc>
          <w:tcPr>
            <w:tcW w:w="2977" w:type="dxa"/>
            <w:vAlign w:val="cente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Сроки</w:t>
            </w:r>
          </w:p>
        </w:tc>
        <w:tc>
          <w:tcPr>
            <w:tcW w:w="2268" w:type="dxa"/>
            <w:vAlign w:val="cente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Отчетность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Приемка, подготовка керна. Первичное документирование керна и подготовка образцов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90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Петрофизические исследования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рифейских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продуктивных толщ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150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Связанность микропустот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180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Геомеханические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исследования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рифейских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продуктивных толщ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210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rPr>
          <w:trHeight w:val="512"/>
        </w:trPr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Изучение 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системы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развитой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кавернозности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вдоль трещины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rPr>
          <w:trHeight w:val="520"/>
        </w:trPr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Изучение фильтрационных характеристик системы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микротрещиноватости</w:t>
            </w:r>
            <w:proofErr w:type="spellEnd"/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270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rPr>
          <w:trHeight w:val="400"/>
        </w:trPr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4.5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Химия пород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285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rPr>
          <w:trHeight w:val="436"/>
        </w:trPr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4.6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Исследование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 литологии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rPr>
          <w:trHeight w:val="600"/>
        </w:trPr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Завершающие процедуры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330 дней со дня поступления керна в лабораторию.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Итоговый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94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97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sz w:val="18"/>
                <w:szCs w:val="18"/>
              </w:rPr>
              <w:t>330 дней</w:t>
            </w:r>
          </w:p>
        </w:tc>
        <w:tc>
          <w:tcPr>
            <w:tcW w:w="2268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D09CE" w:rsidRPr="00D80EB4" w:rsidRDefault="007D09CE" w:rsidP="007D09CE">
      <w:pPr>
        <w:pStyle w:val="ac"/>
        <w:ind w:left="567"/>
        <w:rPr>
          <w:rFonts w:ascii="Times New Roman" w:hAnsi="Times New Roman"/>
          <w:b w:val="0"/>
          <w:bCs w:val="0"/>
          <w:color w:val="000000"/>
          <w:spacing w:val="-3"/>
          <w:sz w:val="24"/>
        </w:rPr>
      </w:pPr>
    </w:p>
    <w:p w:rsidR="007D09CE" w:rsidRPr="00D80EB4" w:rsidRDefault="00D80EB4" w:rsidP="00D80EB4">
      <w:pPr>
        <w:pStyle w:val="ac"/>
        <w:ind w:left="-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7D09CE" w:rsidRPr="00D80EB4">
        <w:rPr>
          <w:rFonts w:ascii="Times New Roman" w:hAnsi="Times New Roman"/>
          <w:sz w:val="24"/>
        </w:rPr>
        <w:t xml:space="preserve">Лабораторные исследования керна </w:t>
      </w:r>
      <w:proofErr w:type="spellStart"/>
      <w:proofErr w:type="gramStart"/>
      <w:r w:rsidR="007D09CE" w:rsidRPr="00D80EB4">
        <w:rPr>
          <w:rFonts w:ascii="Times New Roman" w:hAnsi="Times New Roman"/>
          <w:sz w:val="24"/>
        </w:rPr>
        <w:t>каверно</w:t>
      </w:r>
      <w:proofErr w:type="spellEnd"/>
      <w:r w:rsidR="007D09CE" w:rsidRPr="00D80EB4">
        <w:rPr>
          <w:rFonts w:ascii="Times New Roman" w:hAnsi="Times New Roman"/>
          <w:sz w:val="24"/>
        </w:rPr>
        <w:t>-трещиноватых</w:t>
      </w:r>
      <w:proofErr w:type="gramEnd"/>
      <w:r w:rsidR="007D09CE" w:rsidRPr="00D80EB4">
        <w:rPr>
          <w:rFonts w:ascii="Times New Roman" w:hAnsi="Times New Roman"/>
          <w:sz w:val="24"/>
        </w:rPr>
        <w:t xml:space="preserve"> пород рифея скважины </w:t>
      </w:r>
      <w:r>
        <w:rPr>
          <w:rFonts w:ascii="Times New Roman" w:hAnsi="Times New Roman"/>
          <w:sz w:val="24"/>
        </w:rPr>
        <w:t>№ К-246 Куюмбинского ЛУ»</w:t>
      </w:r>
    </w:p>
    <w:tbl>
      <w:tblPr>
        <w:tblW w:w="10348" w:type="dxa"/>
        <w:tblInd w:w="-572" w:type="dxa"/>
        <w:tblLayout w:type="fixed"/>
        <w:tblLook w:val="05A0" w:firstRow="1" w:lastRow="0" w:firstColumn="1" w:lastColumn="1" w:noHBand="0" w:noVBand="1"/>
      </w:tblPr>
      <w:tblGrid>
        <w:gridCol w:w="851"/>
        <w:gridCol w:w="4253"/>
        <w:gridCol w:w="1275"/>
        <w:gridCol w:w="1560"/>
        <w:gridCol w:w="2409"/>
      </w:tblGrid>
      <w:tr w:rsidR="007D09CE" w:rsidRPr="00D80EB4" w:rsidTr="00D80EB4">
        <w:trPr>
          <w:trHeight w:val="7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№№ этапов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Виды работ/исследований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Кол-во единиц измерения по плану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7D09CE" w:rsidRPr="00D80EB4" w:rsidTr="006E18A0">
        <w:trPr>
          <w:trHeight w:val="11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Транспортировка керна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6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Доставка керна в лабораторию Исполнителя, приемка, подготовка керна.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Керн до лаборатории Исполнителя доставляет Заказчик</w:t>
            </w:r>
          </w:p>
        </w:tc>
      </w:tr>
      <w:tr w:rsidR="007D09CE" w:rsidRPr="00D80EB4" w:rsidTr="006E18A0">
        <w:trPr>
          <w:trHeight w:val="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Первичное документирование керна и подготовка образцов</w:t>
            </w:r>
          </w:p>
        </w:tc>
      </w:tr>
      <w:tr w:rsidR="007D09CE" w:rsidRPr="00D80EB4" w:rsidTr="00D80EB4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Приемка, очистка, реконструкция, маркировка керна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Каротаж по керну: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 Гамма-спектрометрический каротаж по керну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-гамма-гамма плотностной каротаж по керну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7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Фотодокументирование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колонки керна (изображение всей поверхности колонки в виде единого изображения)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развертка 360 градусов</w:t>
            </w:r>
          </w:p>
        </w:tc>
      </w:tr>
      <w:tr w:rsidR="007D09CE" w:rsidRPr="00D80EB4" w:rsidTr="00D80EB4">
        <w:trPr>
          <w:trHeight w:val="70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Количественная интерпретация изображения фото полной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разверки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колонки керна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6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Измерение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трещиноватости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колонки керна с определением углов падения, типизацией трещин, с привязкой результатов к глубине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Работы согласовываются с Заказчиком. </w:t>
            </w:r>
          </w:p>
        </w:tc>
      </w:tr>
      <w:tr w:rsidR="007D09CE" w:rsidRPr="00D80EB4" w:rsidTr="00D80EB4">
        <w:trPr>
          <w:trHeight w:val="8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2.6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Продольная распиловка керна, изготовление пластин «горбушек» 1/3 диаметра керна (на воде)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70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Фотографирование керна с созданием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фотопанелей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):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Физическое разрешение матрицы фотоаппарата должно быть не менее 20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MPx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, предоставляемые фото не менее 6000*4500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Px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; проверку баланса белого необходимо провести до начала съемки по серой карте с предоставлением результатов тестирования Заказчику.</w:t>
            </w:r>
          </w:p>
        </w:tc>
      </w:tr>
      <w:tr w:rsidR="007D09CE" w:rsidRPr="00D80EB4" w:rsidTr="00D80EB4">
        <w:trPr>
          <w:trHeight w:val="71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 Колонки керна в дневном свете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9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- Колонки керна в ультрафиолетовом свете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50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2.8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Детальное послойное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макроописание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керна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6E18A0">
        <w:trPr>
          <w:trHeight w:val="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Петрофизические исследования </w:t>
            </w: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рифейских</w:t>
            </w:r>
            <w:proofErr w:type="spell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продуктивных толщ 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6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Рентгеновская томография колонки керна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Интервалы согласовываются с Заказчиком</w:t>
            </w:r>
          </w:p>
        </w:tc>
      </w:tr>
      <w:tr w:rsidR="007D09CE" w:rsidRPr="00D80EB4" w:rsidTr="00D80EB4">
        <w:trPr>
          <w:trHeight w:val="81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Интерпретация рентгеновских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томограмм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с подсчетом характеристик пустотного пространства (шаг расчета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2.5 см)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154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анизотропии напряженного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Оценка эллипса деформаций на образцах. Ориентировка выбуривания основной коллекции образцов основывается на полученных результатах и согласовывается с Заказчиком</w:t>
            </w:r>
          </w:p>
        </w:tc>
      </w:tr>
      <w:tr w:rsidR="007D09CE" w:rsidRPr="00D80EB4" w:rsidTr="00D80EB4">
        <w:trPr>
          <w:trHeight w:val="72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Отбор и изготовление образца увеличенного диаметра включая торцевание и шлифовку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Выбуривание на масле или на сухую</w:t>
            </w:r>
          </w:p>
        </w:tc>
      </w:tr>
      <w:tr w:rsidR="007D09CE" w:rsidRPr="00D80EB4" w:rsidTr="00D80EB4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Экстрагирование образцов увеличенного диаметра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Фотодокументирование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 керна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79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вертикальной и горизонтальной газопроницаемости по двум направлениям образцов увеличенного диаметра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газу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9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Интерпретация рентгеновских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томограмм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 керна карбонатных пород с подсчетом характеристик пустотного пространства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Насыщение образцов моделью пластовой воды и 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методом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жидкостенасыщения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с учетом внешних каверн и трещин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9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ЯМР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=100%)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Полученное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не надо усаживать на другие методы. Нужны результаты как есть.</w:t>
            </w:r>
          </w:p>
        </w:tc>
      </w:tr>
      <w:tr w:rsidR="007D09CE" w:rsidRPr="00D80EB4" w:rsidTr="00D80EB4">
        <w:trPr>
          <w:trHeight w:val="8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обшей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Половина коллекции, на которой определена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газу</w:t>
            </w:r>
          </w:p>
        </w:tc>
      </w:tr>
      <w:tr w:rsidR="007D09CE" w:rsidRPr="00D80EB4" w:rsidTr="00D80EB4">
        <w:trPr>
          <w:trHeight w:val="6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минералогической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газоволюметрии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для полноразмерных (увеличенного диаметра) образцов</w:t>
            </w:r>
          </w:p>
        </w:tc>
      </w:tr>
      <w:tr w:rsidR="007D09CE" w:rsidRPr="00D80EB4" w:rsidTr="00D80EB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объемной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газоволюметрии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для полноразмерных (увеличенного диаметра) образцов</w:t>
            </w:r>
          </w:p>
        </w:tc>
      </w:tr>
      <w:tr w:rsidR="007D09CE" w:rsidRPr="00D80EB4" w:rsidTr="00D80EB4">
        <w:trPr>
          <w:trHeight w:val="7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минералогической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Мельчеру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В расчете используется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определенная в п.3.13</w:t>
            </w:r>
          </w:p>
        </w:tc>
      </w:tr>
      <w:tr w:rsidR="007D09CE" w:rsidRPr="00D80EB4" w:rsidTr="00D80EB4">
        <w:trPr>
          <w:trHeight w:val="6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объемной плотности расчетным методом (для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по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Мельчеру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В расчете используется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>, определенная в п.3.13</w:t>
            </w:r>
          </w:p>
        </w:tc>
      </w:tr>
      <w:tr w:rsidR="007D09CE" w:rsidRPr="00D80EB4" w:rsidTr="00D80EB4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Рентгенофазовый анализ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3.1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Изготовление шлифов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шлиф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1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3.</w:t>
            </w:r>
            <w:r w:rsidRPr="00D80EB4">
              <w:rPr>
                <w:rFonts w:ascii="Times New Roman" w:hAnsi="Times New Roman"/>
                <w:sz w:val="18"/>
                <w:szCs w:val="18"/>
                <w:lang w:val="en-US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Описание шлифов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шлиф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6E18A0">
        <w:trPr>
          <w:trHeight w:val="1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Дополнительные исследования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6E18A0">
        <w:trPr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Связанность микропустот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Обор и изготовление образцов для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микротомографии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Коллекция отбирается из наиболее однородных частей разных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литотипов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. Согласование с Заказчиком. </w:t>
            </w:r>
          </w:p>
        </w:tc>
      </w:tr>
      <w:tr w:rsidR="007D09CE" w:rsidRPr="00D80EB4" w:rsidTr="00D80EB4">
        <w:trPr>
          <w:trHeight w:val="9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Микротомография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 керна с расчетом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 связанности пустот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Термогравиметрия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 керна с определение капиллярно-связанной и химически-связанной воды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6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методом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Мельчера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7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Отбор и изготовление образцов для томографии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Разрешение томографа может быть ниже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микротомографа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, однако должен идентифицироваться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микротрещиноватость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образцов. При проведении тендера высылается характеристика томографа. Образцы отбираются из разных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литотипов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. Согласование с ООО "РН "КрасноярскНИПИнефть" и Заказчиком. 15 образцов отбираются со стенок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субвертикальных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трещин (ориентировка образца относительно трещины обязательна).</w:t>
            </w:r>
          </w:p>
        </w:tc>
      </w:tr>
      <w:tr w:rsidR="007D09CE" w:rsidRPr="00D80EB4" w:rsidTr="00D80EB4">
        <w:trPr>
          <w:trHeight w:val="11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Томография образцов керна с расчетом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 связанности пустот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4.1.7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Капиллярная дефектоскопия с определением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, протяженности,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раскрытости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 связанности микротрещин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6E18A0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Оценка доли связанных воды и нефти трещин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1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Отбор и регистрация образцов с использованием результатов профильных исследований полноразмерного керна с составлением ведомости отбора. Выбуривание цилиндрических образцов (включая торцевание и шлифовку) диаметром 30 мм, длиной 45 мм на воде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Поровое давление должно поддерживаться на уровне 20 МПа. </w:t>
            </w:r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54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Экстрагирование консолидированных образцов и их сушка до постоянного веса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7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4.2.3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Создание модельной трещины на образце, путем распиловки образца с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пришлифовкой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стенок распила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1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Насыщение образца водой. Определение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 проницаемости трещины по воде при различном эффективном давлении (диапазон изменения эффективного давления от 0 до 18 МПа. Всего должно быть </w:t>
            </w:r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проведено  не</w:t>
            </w:r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менее 10 измерений при разных давлениях.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139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абсолютной проницаемости по воде в пластовых условиях. Путем подбора давлений обжима и порового создается проницаемость менее 2 Дарси в барических условиях; Определение проницаемости при 100% водонасыщении.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Вытеснение воды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изовискозной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рекомбинированной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) моделью нефти, с определением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Квыт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7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эффективной проницаемости по нефти в пластовых условиях при различных давлениях обжима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Восстановление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смачиваемости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образцов. Выдерживание образцов в автоклаве с пластовой нефтью при пластовой температуре и избыточном давлении 2 бара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Поровое давление должно поддерживаться на уровне 20 МПа. </w:t>
            </w:r>
          </w:p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эффективной проницаемости по нефти в пластовых условиях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5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коэффициента вытеснения нефти газом, с определением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Квыт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8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Определение эффективной проницаемости по газу при остаточных водо- и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нефтенасыщенности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55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коэффициента вытеснения газа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D80EB4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4.2.13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Определение проницаемости по воде в пластовых условиях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опыт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6E18A0">
        <w:trPr>
          <w:trHeight w:val="1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Исследование </w:t>
            </w:r>
            <w:proofErr w:type="spellStart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микропустотности</w:t>
            </w:r>
            <w:proofErr w:type="spellEnd"/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литологии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3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Рентгенофазовый анализ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Сканирующая электронная микроскопия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изучение генезиса </w:t>
            </w:r>
            <w:proofErr w:type="spellStart"/>
            <w:proofErr w:type="gramStart"/>
            <w:r w:rsidRPr="00D80EB4">
              <w:rPr>
                <w:rFonts w:ascii="Times New Roman" w:hAnsi="Times New Roman"/>
                <w:sz w:val="18"/>
                <w:szCs w:val="18"/>
              </w:rPr>
              <w:t>микр-опустот</w:t>
            </w:r>
            <w:proofErr w:type="spellEnd"/>
            <w:proofErr w:type="gram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микрокаверны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, микротрещины). Образцы предпочтительно отбирать из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строматолитовых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разностей</w:t>
            </w:r>
          </w:p>
        </w:tc>
      </w:tr>
      <w:tr w:rsidR="007D09CE" w:rsidRPr="00D80EB4" w:rsidTr="00D80EB4">
        <w:trPr>
          <w:trHeight w:val="8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Рентгеновское микрозондирование с процедурой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mapping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D80EB4" w:rsidTr="006E18A0">
        <w:trPr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bCs/>
                <w:sz w:val="18"/>
                <w:szCs w:val="18"/>
              </w:rPr>
              <w:t>Завершающие процедуры</w:t>
            </w: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7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Подготовка и консервирование стандартных и полноразмерных образцов керна. Маркировка и упаковка керна и образцов.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6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Транспортировка керна, передача по акту приема-сдачи в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кернохранилище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Заказчика г. Тюмень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D80EB4" w:rsidTr="00D80EB4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Написание и защита отчета на НТС Заказчика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отчет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D80EB4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7D09CE" w:rsidRPr="00D80EB4" w:rsidRDefault="007D09CE" w:rsidP="007D09CE">
      <w:pPr>
        <w:pStyle w:val="ac"/>
        <w:ind w:left="567"/>
        <w:rPr>
          <w:rFonts w:ascii="Times New Roman" w:hAnsi="Times New Roman"/>
          <w:b w:val="0"/>
          <w:sz w:val="16"/>
          <w:szCs w:val="16"/>
        </w:rPr>
      </w:pPr>
    </w:p>
    <w:p w:rsidR="007D09CE" w:rsidRPr="00D80EB4" w:rsidRDefault="007D09CE" w:rsidP="007D09CE">
      <w:pPr>
        <w:pStyle w:val="ac"/>
        <w:ind w:left="567"/>
        <w:rPr>
          <w:rFonts w:ascii="Times New Roman" w:hAnsi="Times New Roman"/>
          <w:b w:val="0"/>
          <w:sz w:val="24"/>
        </w:rPr>
      </w:pPr>
      <w:r w:rsidRPr="00D80EB4">
        <w:rPr>
          <w:rFonts w:ascii="Times New Roman" w:hAnsi="Times New Roman"/>
          <w:b w:val="0"/>
          <w:sz w:val="24"/>
        </w:rPr>
        <w:t>Календарный план работ</w:t>
      </w:r>
    </w:p>
    <w:p w:rsidR="007D09CE" w:rsidRPr="00D80EB4" w:rsidRDefault="007D09CE" w:rsidP="007D09CE">
      <w:pPr>
        <w:pStyle w:val="ac"/>
        <w:ind w:left="567"/>
        <w:rPr>
          <w:rFonts w:ascii="Times New Roman" w:hAnsi="Times New Roman"/>
          <w:b w:val="0"/>
          <w:sz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110"/>
        <w:gridCol w:w="3261"/>
        <w:gridCol w:w="2267"/>
      </w:tblGrid>
      <w:tr w:rsidR="007D09CE" w:rsidRPr="00D80EB4" w:rsidTr="006E18A0">
        <w:trPr>
          <w:cantSplit/>
          <w:trHeight w:val="967"/>
        </w:trPr>
        <w:tc>
          <w:tcPr>
            <w:tcW w:w="710" w:type="dxa"/>
            <w:textDirection w:val="btL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left="113"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lastRenderedPageBreak/>
              <w:t>№ этапа</w:t>
            </w:r>
          </w:p>
        </w:tc>
        <w:tc>
          <w:tcPr>
            <w:tcW w:w="4110" w:type="dxa"/>
            <w:vAlign w:val="cente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Наименование работ</w:t>
            </w:r>
          </w:p>
        </w:tc>
        <w:tc>
          <w:tcPr>
            <w:tcW w:w="3261" w:type="dxa"/>
            <w:vAlign w:val="cente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Сроки</w:t>
            </w:r>
          </w:p>
        </w:tc>
        <w:tc>
          <w:tcPr>
            <w:tcW w:w="2267" w:type="dxa"/>
            <w:vAlign w:val="center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Отчетность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41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Приемка, подготовка керна. Первичное документирование керна и подготовка образцов</w:t>
            </w:r>
          </w:p>
        </w:tc>
        <w:tc>
          <w:tcPr>
            <w:tcW w:w="3261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120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Петрофизические исследования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рифейских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продуктивных толщ</w:t>
            </w:r>
          </w:p>
        </w:tc>
        <w:tc>
          <w:tcPr>
            <w:tcW w:w="3261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180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41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Связанность микропустот</w:t>
            </w:r>
          </w:p>
        </w:tc>
        <w:tc>
          <w:tcPr>
            <w:tcW w:w="3261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210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41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Оценка доли связанных воды и нефти трещин </w:t>
            </w:r>
          </w:p>
        </w:tc>
        <w:tc>
          <w:tcPr>
            <w:tcW w:w="3261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240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41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 xml:space="preserve">Исследование </w:t>
            </w:r>
            <w:proofErr w:type="spellStart"/>
            <w:r w:rsidRPr="00D80EB4">
              <w:rPr>
                <w:rFonts w:ascii="Times New Roman" w:hAnsi="Times New Roman"/>
                <w:sz w:val="18"/>
                <w:szCs w:val="18"/>
              </w:rPr>
              <w:t>микропустотности</w:t>
            </w:r>
            <w:proofErr w:type="spellEnd"/>
            <w:r w:rsidRPr="00D80EB4">
              <w:rPr>
                <w:rFonts w:ascii="Times New Roman" w:hAnsi="Times New Roman"/>
                <w:sz w:val="18"/>
                <w:szCs w:val="18"/>
              </w:rPr>
              <w:t xml:space="preserve"> и литологии </w:t>
            </w:r>
          </w:p>
        </w:tc>
        <w:tc>
          <w:tcPr>
            <w:tcW w:w="3261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270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D80EB4" w:rsidTr="00D80EB4">
        <w:trPr>
          <w:trHeight w:val="600"/>
        </w:trPr>
        <w:tc>
          <w:tcPr>
            <w:tcW w:w="7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10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Завершающие процедуры</w:t>
            </w:r>
          </w:p>
        </w:tc>
        <w:tc>
          <w:tcPr>
            <w:tcW w:w="3261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300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0EB4">
              <w:rPr>
                <w:rFonts w:ascii="Times New Roman" w:hAnsi="Times New Roman"/>
                <w:sz w:val="18"/>
                <w:szCs w:val="18"/>
              </w:rPr>
              <w:t>Итоговый отчет</w:t>
            </w:r>
          </w:p>
        </w:tc>
      </w:tr>
      <w:tr w:rsidR="007D09CE" w:rsidRPr="00D80EB4" w:rsidTr="00D80EB4">
        <w:trPr>
          <w:trHeight w:val="2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b/>
                <w:sz w:val="18"/>
                <w:szCs w:val="18"/>
              </w:rPr>
            </w:pPr>
            <w:r w:rsidRPr="00D80EB4">
              <w:rPr>
                <w:rFonts w:ascii="Times New Roman" w:hAnsi="Times New Roman"/>
                <w:b/>
                <w:sz w:val="18"/>
                <w:szCs w:val="18"/>
              </w:rPr>
              <w:t>300 дней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D80EB4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7D09CE" w:rsidRPr="004953D7" w:rsidRDefault="007D09CE" w:rsidP="004953D7">
      <w:pPr>
        <w:pStyle w:val="ac"/>
        <w:ind w:left="-567"/>
        <w:rPr>
          <w:rFonts w:ascii="Times New Roman" w:hAnsi="Times New Roman"/>
          <w:bCs w:val="0"/>
          <w:sz w:val="24"/>
        </w:rPr>
      </w:pPr>
    </w:p>
    <w:p w:rsidR="007D09CE" w:rsidRPr="004953D7" w:rsidRDefault="004953D7" w:rsidP="004953D7">
      <w:pPr>
        <w:pStyle w:val="ac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7D09CE" w:rsidRPr="004953D7">
        <w:rPr>
          <w:rFonts w:ascii="Times New Roman" w:hAnsi="Times New Roman"/>
          <w:sz w:val="24"/>
        </w:rPr>
        <w:t xml:space="preserve">Лабораторные исследования керна </w:t>
      </w:r>
      <w:proofErr w:type="spellStart"/>
      <w:proofErr w:type="gramStart"/>
      <w:r w:rsidR="007D09CE" w:rsidRPr="004953D7">
        <w:rPr>
          <w:rFonts w:ascii="Times New Roman" w:hAnsi="Times New Roman"/>
          <w:sz w:val="24"/>
        </w:rPr>
        <w:t>каверно</w:t>
      </w:r>
      <w:proofErr w:type="spellEnd"/>
      <w:r w:rsidR="007D09CE" w:rsidRPr="004953D7">
        <w:rPr>
          <w:rFonts w:ascii="Times New Roman" w:hAnsi="Times New Roman"/>
          <w:sz w:val="24"/>
        </w:rPr>
        <w:t>-трещиноватых</w:t>
      </w:r>
      <w:proofErr w:type="gramEnd"/>
      <w:r w:rsidR="007D09CE" w:rsidRPr="004953D7">
        <w:rPr>
          <w:rFonts w:ascii="Times New Roman" w:hAnsi="Times New Roman"/>
          <w:sz w:val="24"/>
        </w:rPr>
        <w:t xml:space="preserve"> пород рифея эксплуатационной скважины куста 5</w:t>
      </w:r>
      <w:r>
        <w:rPr>
          <w:rFonts w:ascii="Times New Roman" w:hAnsi="Times New Roman"/>
          <w:sz w:val="24"/>
        </w:rPr>
        <w:t xml:space="preserve"> Куюмбинского ЛУ»</w:t>
      </w:r>
    </w:p>
    <w:tbl>
      <w:tblPr>
        <w:tblW w:w="10348" w:type="dxa"/>
        <w:tblInd w:w="-572" w:type="dxa"/>
        <w:tblLayout w:type="fixed"/>
        <w:tblLook w:val="05A0" w:firstRow="1" w:lastRow="0" w:firstColumn="1" w:lastColumn="1" w:noHBand="0" w:noVBand="1"/>
      </w:tblPr>
      <w:tblGrid>
        <w:gridCol w:w="848"/>
        <w:gridCol w:w="4112"/>
        <w:gridCol w:w="1418"/>
        <w:gridCol w:w="1562"/>
        <w:gridCol w:w="2408"/>
      </w:tblGrid>
      <w:tr w:rsidR="007D09CE" w:rsidRPr="004953D7" w:rsidTr="004953D7">
        <w:trPr>
          <w:trHeight w:val="84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№№ этапов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Виды работ/исследований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Кол-во единиц измерения по плану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7D09CE" w:rsidRPr="004953D7" w:rsidTr="006E18A0">
        <w:trPr>
          <w:trHeight w:val="16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Транспортировка керна</w:t>
            </w: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6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Доставка керна в лабораторию Исполнителя, приемка, подготовка керна.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Керн до лаборатории Исполнителя доставляет Заказчик</w:t>
            </w:r>
          </w:p>
        </w:tc>
      </w:tr>
      <w:tr w:rsidR="007D09CE" w:rsidRPr="004953D7" w:rsidTr="006E18A0">
        <w:trPr>
          <w:trHeight w:val="6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Первичное документирование керна и подготовка образцов </w:t>
            </w: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5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Приемка, очистка, реконструкция, маркировка керна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217"/>
        </w:trPr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Каротаж по керну: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266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- Гамма-спектрометрический каротаж по керну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50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-гамма-гамма плотностной каротаж по керну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69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Фотодокументирование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колонки керна (изображение всей поверхности колонки в виде единого изображения)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развертка 360 градусов</w:t>
            </w:r>
          </w:p>
        </w:tc>
      </w:tr>
      <w:tr w:rsidR="007D09CE" w:rsidRPr="004953D7" w:rsidTr="004953D7">
        <w:trPr>
          <w:trHeight w:val="65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Количественная интерпретация изображения фото полной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разверки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колонки керна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83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Измерение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трещиноватости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колонки керна с определением углов падения, типизацией трещин, с привязкой результатов к глубине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Работы согласовываются с Заказчиком. </w:t>
            </w:r>
          </w:p>
        </w:tc>
      </w:tr>
      <w:tr w:rsidR="007D09CE" w:rsidRPr="004953D7" w:rsidTr="004953D7">
        <w:trPr>
          <w:trHeight w:val="88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2.6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Продольная распиловка керна, изготовление пластин «горбушек» 1/3 диаметра керна (на воде)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664"/>
        </w:trPr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2.7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Фотографирование керна с созданием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фотопанелей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):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Физическое разрешение матрицы фотоаппарата должно быть не менее 20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MPx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, предоставляемые фото не менее 6000*4500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Px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; проверку </w:t>
            </w:r>
            <w:r w:rsidRPr="004953D7">
              <w:rPr>
                <w:rFonts w:ascii="Times New Roman" w:hAnsi="Times New Roman"/>
                <w:sz w:val="16"/>
                <w:szCs w:val="16"/>
              </w:rPr>
              <w:lastRenderedPageBreak/>
              <w:t>баланса белого необходимо провести до начала съемки по серой карте с предоставлением результатов тестирования Заказчику.</w:t>
            </w:r>
          </w:p>
        </w:tc>
      </w:tr>
      <w:tr w:rsidR="007D09CE" w:rsidRPr="004953D7" w:rsidTr="004953D7">
        <w:trPr>
          <w:trHeight w:val="546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- Колонки керна в дневном свете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851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- Колонки керна в ультрафиолетовом свете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25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lastRenderedPageBreak/>
              <w:t>2.8</w:t>
            </w:r>
          </w:p>
        </w:tc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Детальное послойное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макроописание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керна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6E18A0">
        <w:trPr>
          <w:trHeight w:val="10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Петрофизические исследования </w:t>
            </w:r>
            <w:proofErr w:type="spellStart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рифейских</w:t>
            </w:r>
            <w:proofErr w:type="spellEnd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продуктивных толщ </w:t>
            </w: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56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Рентгеновская томография колонки керна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Интервалы согласовываются с Заказчиком</w:t>
            </w:r>
          </w:p>
        </w:tc>
      </w:tr>
      <w:tr w:rsidR="007D09CE" w:rsidRPr="004953D7" w:rsidTr="004953D7">
        <w:trPr>
          <w:trHeight w:val="71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Интерпретация рентгеновских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томограмм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с подсчетом характеристик пустотного пространства (шаг расчета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2.5 см)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147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3.3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анизотропии напряженного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Оценка эллипса деформаций на образцах. Ориентировка выбуривания основной коллекции образцов основывается на полученных результатах и согласовывается с Заказчиком</w:t>
            </w:r>
          </w:p>
        </w:tc>
      </w:tr>
      <w:tr w:rsidR="007D09CE" w:rsidRPr="004953D7" w:rsidTr="004953D7">
        <w:trPr>
          <w:trHeight w:val="65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3.4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Отбор и изготовление образца увеличенного диаметра включая торцевание и шлифовку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Выбуривание на масле или на сухую</w:t>
            </w:r>
          </w:p>
        </w:tc>
      </w:tr>
      <w:tr w:rsidR="007D09CE" w:rsidRPr="004953D7" w:rsidTr="004953D7">
        <w:trPr>
          <w:trHeight w:val="100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УЭС образцов увеличенного диаметра с текущим насыщением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п3.6 и п.3.8 выполняются на одних и тех же образцах, герметизированных на скважине</w:t>
            </w:r>
          </w:p>
        </w:tc>
      </w:tr>
      <w:tr w:rsidR="007D09CE" w:rsidRPr="004953D7" w:rsidTr="004953D7">
        <w:trPr>
          <w:trHeight w:val="4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Экстрагирование образцов увеличенного диаметра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98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3.7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образцов прямым методом (по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Заксу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п3.6 и п.3.8 выполняются на одних и тех же образцах, герметизированных на скважине</w:t>
            </w:r>
          </w:p>
        </w:tc>
      </w:tr>
      <w:tr w:rsidR="007D09CE" w:rsidRPr="004953D7" w:rsidTr="004953D7">
        <w:trPr>
          <w:trHeight w:val="4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3.8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Фотодокументирование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образцов керна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8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вертикальной и горизонтальной газопроницаемости по двум направлениям образцов увеличенного диаметра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0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газу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10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Интерпретация рентгеновских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томограмм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образцов керна карбонатных пород с подсчетом характеристик пустотного пространства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99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Насыщение образцов моделью пластовой воды и 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методом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жидкостенасыщения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с учетом внешних каверн и трещин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99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3.13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ЯМР (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=100%)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Полученное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не надо усаживать на другие методы. Нужны результаты как есть.</w:t>
            </w:r>
          </w:p>
        </w:tc>
      </w:tr>
      <w:tr w:rsidR="007D09CE" w:rsidRPr="004953D7" w:rsidTr="004953D7">
        <w:trPr>
          <w:trHeight w:val="98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3.14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</w:t>
            </w:r>
            <w:proofErr w:type="gramStart"/>
            <w:r w:rsidRPr="004953D7">
              <w:rPr>
                <w:rFonts w:ascii="Times New Roman" w:hAnsi="Times New Roman"/>
                <w:sz w:val="16"/>
                <w:szCs w:val="16"/>
              </w:rPr>
              <w:t>ФЕС  полноразмерных</w:t>
            </w:r>
            <w:proofErr w:type="gram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образцов в ТБУ:                                  Пористость (сжимаемость)                          УЭС при 100%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водонасыщенности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             Скорости акустических волн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5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3.15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обшей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Мельчеру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Половина коллекции, на которой определена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газу</w:t>
            </w:r>
          </w:p>
        </w:tc>
      </w:tr>
      <w:tr w:rsidR="007D09CE" w:rsidRPr="004953D7" w:rsidTr="004953D7">
        <w:trPr>
          <w:trHeight w:val="84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lastRenderedPageBreak/>
              <w:t>3.16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минералогической плотности расчетным методом (для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газоволюметрии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для полноразмерных (увеличенного диаметра) образцов</w:t>
            </w:r>
          </w:p>
        </w:tc>
      </w:tr>
      <w:tr w:rsidR="007D09CE" w:rsidRPr="004953D7" w:rsidTr="004953D7">
        <w:trPr>
          <w:trHeight w:val="84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3.17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объемной плотности расчетным методом (для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газоволюметрии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для полноразмерных (увеличенного диаметра) образцов</w:t>
            </w:r>
          </w:p>
        </w:tc>
      </w:tr>
      <w:tr w:rsidR="007D09CE" w:rsidRPr="004953D7" w:rsidTr="004953D7">
        <w:trPr>
          <w:trHeight w:val="8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3.18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минералогической плотности расчетным методом (для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Мельчеру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В расчете используется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, определенная в п.3.13</w:t>
            </w:r>
          </w:p>
        </w:tc>
      </w:tr>
      <w:tr w:rsidR="007D09CE" w:rsidRPr="004953D7" w:rsidTr="004953D7">
        <w:trPr>
          <w:trHeight w:val="69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объемной плотности расчетным методом (для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Мельчеру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В расчете используется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Кп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, определенная в п.3.13</w:t>
            </w:r>
          </w:p>
        </w:tc>
      </w:tr>
      <w:tr w:rsidR="007D09CE" w:rsidRPr="004953D7" w:rsidTr="004953D7">
        <w:trPr>
          <w:trHeight w:val="43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3.20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Рентгенофазовый анализ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1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Изготовление шлифов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шлиф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1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3.22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Описание шлифов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шлиф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6E18A0">
        <w:trPr>
          <w:trHeight w:val="13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Дополнительные исследования</w:t>
            </w: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6E18A0">
        <w:trPr>
          <w:trHeight w:val="14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Связанность микропустот</w:t>
            </w:r>
          </w:p>
        </w:tc>
      </w:tr>
      <w:tr w:rsidR="007D09CE" w:rsidRPr="004953D7" w:rsidTr="004953D7">
        <w:trPr>
          <w:trHeight w:val="49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4.1.1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Обор и изготовление образцов для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микротомографии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Коллекция отбирается из наиболее однородных частей разных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литотипов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. Согласование с Заказчиком. 15 образцов отбираются со стенок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субвертикальных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трещин (ориентировка образца относительно трещины обязательна).</w:t>
            </w:r>
          </w:p>
        </w:tc>
      </w:tr>
      <w:tr w:rsidR="007D09CE" w:rsidRPr="004953D7" w:rsidTr="004953D7">
        <w:trPr>
          <w:trHeight w:val="49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4.1.2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Микротомография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образцов керна с расчетом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и связанности пустот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49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4.1.3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Термогравиметрия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образцов керна с определение капиллярно-связанной и химически-связанной воды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49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4.1.4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Определение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методом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Мельчера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109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4.1.5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Отбор и изготовление образцов для томографии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Разрешение томографа может быть ниже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микротомографа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, однако должен идентифицироваться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микротрещиноватость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образцов. При проведении тендера высылается характеристика томографа. Образцы отбираются из разных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литотипов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. Согласование с Заказчиком. 15 образцов отбираются со стенок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субвертикальных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трещин (ориентировка образца относительно трещины обязательна).</w:t>
            </w:r>
          </w:p>
        </w:tc>
      </w:tr>
      <w:tr w:rsidR="007D09CE" w:rsidRPr="004953D7" w:rsidTr="004953D7">
        <w:trPr>
          <w:trHeight w:val="11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4.1.6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Томография образцов керна с расчетом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и связанности пустот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142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4.1.7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Капиллярная дефектоскопия с определением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, протяженности,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раскрытости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и связанности микротрещин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D09CE" w:rsidRPr="004953D7" w:rsidTr="006E18A0">
        <w:trPr>
          <w:trHeight w:val="6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4.2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Химия пород</w:t>
            </w: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4.2.1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Спектральная радиометрия образца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</w:tr>
      <w:tr w:rsidR="007D09CE" w:rsidRPr="004953D7" w:rsidTr="004953D7">
        <w:trPr>
          <w:trHeight w:val="61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4.2.2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минералогической плотности (по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Мельчеру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36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4.2.3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Рентгенофазовый анализ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41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4.2.4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Рентгенофлуорисцентный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анализ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40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4.2.5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Спектральный анализ (сжигание пробы)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70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4.2.6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Масс-спектрометрия с ионизацией в индуктивно-связанной плазме (ИСП-МС)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70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lastRenderedPageBreak/>
              <w:t>4.2.7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Термогравиметрия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с контролем паров методом инфракрасной спектрометрии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6E18A0">
        <w:trPr>
          <w:trHeight w:val="22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4.3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Оценка доли связанных воды и нефти трещин</w:t>
            </w: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154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Отбор и регистрация образцов с использованием результатов профильных исследований полноразмерного керна с составлением ведомости отбора. Выбуривание цилиндрических образцов (включая торцевание и шлифовку) диаметром 30 мм, длиной 45 мм на воде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Поровое давление должно поддерживаться на уровне 20 МПа. </w:t>
            </w:r>
          </w:p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81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4.3.2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Экстрагирование консолидированных образцов и их сушка до постоянного веса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87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4.3.3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Создание модельной трещины на образце, путем распиловки образца с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пришлифовкой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стенок распила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Поровое давление должно поддерживаться на уровне 20 МПа. </w:t>
            </w:r>
          </w:p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155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4.3.4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Насыщение образца водой. 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и проницаемости трещины по воде при различном эффективном давлении (диапазон изменения эффективного давления от 0 до 18 МПа. Всего должно быть </w:t>
            </w:r>
            <w:proofErr w:type="gramStart"/>
            <w:r w:rsidRPr="004953D7">
              <w:rPr>
                <w:rFonts w:ascii="Times New Roman" w:hAnsi="Times New Roman"/>
                <w:sz w:val="16"/>
                <w:szCs w:val="16"/>
              </w:rPr>
              <w:t>проведено  не</w:t>
            </w:r>
            <w:proofErr w:type="gram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менее 10 измерений при разных давлениях.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140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абсолютной проницаемости по воде в пластовых условиях. Путем подбора давлений обжима и порового создается проницаемость менее 2 Дарси в барических условиях; Определение проницаемости при 100% водонасыщении.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75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4.3.6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Вытеснение воды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изовискозной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рекомбинированной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) моделью нефти, с определением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Квыт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79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эффективной проницаемости по нефти в пластовых условиях при различных давлениях обжима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87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Восстановление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смачиваемости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образцов. Выдерживание образцов в автоклаве с пластовой нефтью при пластовой температуре и избыточном давлении 2 бара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4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эффективной проницаемости по нефти в пластовых условиях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60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4.3.10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коэффициента вытеснения нефти газом, с определением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Квыт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70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4.3.11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эффективной проницаемости по газу при остаточных водо- и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нефтенасыщенности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55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4.3.12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коэффициента вытеснения газа водой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51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4.3.13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проницаемости по воде в пластовых условиях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опыт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6E18A0">
        <w:trPr>
          <w:trHeight w:val="18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4.4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Изучение </w:t>
            </w:r>
            <w:proofErr w:type="gramStart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системы</w:t>
            </w:r>
            <w:proofErr w:type="gramEnd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развитой </w:t>
            </w:r>
            <w:proofErr w:type="spellStart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кавернозности</w:t>
            </w:r>
            <w:proofErr w:type="spellEnd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вдоль трещины</w:t>
            </w:r>
          </w:p>
        </w:tc>
      </w:tr>
      <w:tr w:rsidR="007D09CE" w:rsidRPr="004953D7" w:rsidTr="004953D7">
        <w:trPr>
          <w:trHeight w:val="7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4.4.1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Изготовление образцов увеличенного диаметра из имеющихся образцов вдоль трещины с выщелачиванием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0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4.4.2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Рентгеновская томография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Разрешение определяется исходя из размера образцов, но </w:t>
            </w:r>
            <w:r w:rsidRPr="004953D7">
              <w:rPr>
                <w:rFonts w:ascii="Times New Roman" w:hAnsi="Times New Roman"/>
                <w:sz w:val="16"/>
                <w:szCs w:val="16"/>
              </w:rPr>
              <w:lastRenderedPageBreak/>
              <w:t>не меньше 40 мкм. Требуется согласование с Заказчиком.</w:t>
            </w:r>
          </w:p>
        </w:tc>
      </w:tr>
      <w:tr w:rsidR="007D09CE" w:rsidRPr="004953D7" w:rsidTr="004953D7">
        <w:trPr>
          <w:trHeight w:val="30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lastRenderedPageBreak/>
              <w:t>4.4.3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газу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556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4.4.4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проницаемости по газу в трех ортогональных направлениях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81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4.4.5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методом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жидкостенасыщения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(вода)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81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4.4.6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Изучение капиллярных характеристик пород на стандартных образцах на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капилляриметре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(методом полупроницаемой мембраны) в 7 точках с определением электрических характеристик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Рекомендуется использовать индивидуальный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капилляриметр</w:t>
            </w:r>
            <w:proofErr w:type="spellEnd"/>
          </w:p>
        </w:tc>
      </w:tr>
      <w:tr w:rsidR="007D09CE" w:rsidRPr="004953D7" w:rsidTr="004953D7">
        <w:trPr>
          <w:trHeight w:val="81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4.4.7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относительной фазовой проницаемости на полноразмерном образце в системе нефть - вода при пластовых условиях c </w:t>
            </w:r>
            <w:proofErr w:type="gramStart"/>
            <w:r w:rsidRPr="004953D7">
              <w:rPr>
                <w:rFonts w:ascii="Times New Roman" w:hAnsi="Times New Roman"/>
                <w:sz w:val="16"/>
                <w:szCs w:val="16"/>
              </w:rPr>
              <w:t>использованием  реальных</w:t>
            </w:r>
            <w:proofErr w:type="gram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пластовых флюидов при стационарной фильтрации на образцах увеличенного диаметра, отобранных параллельно развитию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трещиноватости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кавернозности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Рекомендуется проводить контроль методом рентгеновского просвечивания образов в процессе эксперимента </w:t>
            </w:r>
            <w:proofErr w:type="gramStart"/>
            <w:r w:rsidRPr="004953D7">
              <w:rPr>
                <w:rFonts w:ascii="Times New Roman" w:hAnsi="Times New Roman"/>
                <w:sz w:val="16"/>
                <w:szCs w:val="16"/>
              </w:rPr>
              <w:t>с регистрация</w:t>
            </w:r>
            <w:proofErr w:type="gram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фронта вытеснения (если это возможно)</w:t>
            </w:r>
          </w:p>
        </w:tc>
      </w:tr>
      <w:tr w:rsidR="007D09CE" w:rsidRPr="004953D7" w:rsidTr="006E18A0">
        <w:trPr>
          <w:trHeight w:val="11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Изучение фильтрационных характеристик системы </w:t>
            </w:r>
            <w:proofErr w:type="spellStart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микротрещиноватости</w:t>
            </w:r>
            <w:proofErr w:type="spellEnd"/>
          </w:p>
        </w:tc>
      </w:tr>
      <w:tr w:rsidR="007D09CE" w:rsidRPr="004953D7" w:rsidTr="004953D7">
        <w:trPr>
          <w:trHeight w:val="41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4.5.1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Рентгеновская томография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образцы выбираются из основной коллекции</w:t>
            </w:r>
          </w:p>
        </w:tc>
      </w:tr>
      <w:tr w:rsidR="007D09CE" w:rsidRPr="004953D7" w:rsidTr="004953D7">
        <w:trPr>
          <w:trHeight w:val="142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4.5.2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Изготовление образцов из образцов увеличенного диаметра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Направление выбуривания определяется на основе томографии таким образом, что торцы были связаны системой микротрещин. На этих же основаниях выбирается типоразмер образцов.</w:t>
            </w:r>
          </w:p>
        </w:tc>
      </w:tr>
      <w:tr w:rsidR="007D09CE" w:rsidRPr="004953D7" w:rsidTr="004953D7">
        <w:trPr>
          <w:trHeight w:val="35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4.5.3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по газу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5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4.5.4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Определение проницаемости по газу в трех ортогональных направлениях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55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4.5.5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Определение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пустотности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методом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жидкостенасыщения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(вода)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63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4.5.6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Изучение капиллярных характеристик пород на стандартных образцах на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капилляриметре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(методом полупроницаемой мембраны) в 7 точках с определением электрических характеристик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Рекомендуется использовать индивидуальный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капилляриметр</w:t>
            </w:r>
            <w:proofErr w:type="spellEnd"/>
          </w:p>
        </w:tc>
      </w:tr>
      <w:tr w:rsidR="007D09CE" w:rsidRPr="004953D7" w:rsidTr="004953D7">
        <w:trPr>
          <w:trHeight w:val="63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4.5.7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Определение относительной фазовой проницаемости на полноразмерном образце в системе нефть - вода при пластовых условиях c </w:t>
            </w:r>
            <w:proofErr w:type="gram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использованием  реальных</w:t>
            </w:r>
            <w:proofErr w:type="gram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пластовых флюидов при стационарной фильтрации на образцах увеличенного диаметра, отобранных параллельно развитию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трещиноватости</w:t>
            </w:r>
            <w:proofErr w:type="spell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и </w:t>
            </w:r>
            <w:proofErr w:type="spell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кавернозности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образец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Рекомендуется проводить контроль методом рентгеновского просвечивания образов в процессе эксперимента </w:t>
            </w:r>
            <w:proofErr w:type="gramStart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>с регистрация</w:t>
            </w:r>
            <w:proofErr w:type="gramEnd"/>
            <w:r w:rsidRPr="004953D7">
              <w:rPr>
                <w:rFonts w:ascii="Times New Roman" w:hAnsi="Times New Roman"/>
                <w:bCs/>
                <w:sz w:val="16"/>
                <w:szCs w:val="16"/>
              </w:rPr>
              <w:t xml:space="preserve"> фронта вытеснения (если это возможно)</w:t>
            </w:r>
          </w:p>
        </w:tc>
      </w:tr>
      <w:tr w:rsidR="007D09CE" w:rsidRPr="004953D7" w:rsidTr="006E18A0">
        <w:trPr>
          <w:trHeight w:val="28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Исследование </w:t>
            </w:r>
            <w:proofErr w:type="spellStart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микропустотности</w:t>
            </w:r>
            <w:proofErr w:type="spellEnd"/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и литологии</w:t>
            </w:r>
          </w:p>
        </w:tc>
      </w:tr>
      <w:tr w:rsidR="007D09CE" w:rsidRPr="004953D7" w:rsidTr="004953D7">
        <w:trPr>
          <w:trHeight w:val="44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4.6.1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Рентгенофазовый анализ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7D09CE" w:rsidRPr="004953D7" w:rsidTr="004953D7">
        <w:trPr>
          <w:trHeight w:val="5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4.6.2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Сканирующая электронная микроскопия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изучение генезиса микропустот (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микрокаверны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, микротрещины). Образцы предпочтительно отбирать из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строматолитовых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разностей</w:t>
            </w:r>
          </w:p>
        </w:tc>
      </w:tr>
      <w:tr w:rsidR="007D09CE" w:rsidRPr="004953D7" w:rsidTr="004953D7">
        <w:trPr>
          <w:trHeight w:val="70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4.6.3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Рентгеновское микрозондирование с процедурой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mapping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проба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CE" w:rsidRPr="004953D7" w:rsidRDefault="007D09CE" w:rsidP="006E18A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7D09CE" w:rsidRPr="004953D7" w:rsidTr="006E18A0">
        <w:trPr>
          <w:trHeight w:val="13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b/>
                <w:bCs/>
                <w:sz w:val="16"/>
                <w:szCs w:val="16"/>
              </w:rPr>
              <w:t>Завершающие процедуры</w:t>
            </w: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88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5.1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Подготовка и консервирование стандартных и полноразмерных образцов керна. Маркировка и упаковка керна и образцов.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81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lastRenderedPageBreak/>
              <w:t>5.2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 xml:space="preserve">Транспортировка керна, передача по акту приема-сдачи в </w:t>
            </w:r>
            <w:proofErr w:type="spellStart"/>
            <w:r w:rsidRPr="004953D7">
              <w:rPr>
                <w:rFonts w:ascii="Times New Roman" w:hAnsi="Times New Roman"/>
                <w:sz w:val="16"/>
                <w:szCs w:val="16"/>
              </w:rPr>
              <w:t>кернохранилище</w:t>
            </w:r>
            <w:proofErr w:type="spellEnd"/>
            <w:r w:rsidRPr="004953D7">
              <w:rPr>
                <w:rFonts w:ascii="Times New Roman" w:hAnsi="Times New Roman"/>
                <w:sz w:val="16"/>
                <w:szCs w:val="16"/>
              </w:rPr>
              <w:t xml:space="preserve"> Заказчика г. Тюмень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7D09CE" w:rsidRPr="004953D7" w:rsidTr="004953D7">
        <w:trPr>
          <w:trHeight w:val="40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5.3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Написание и защита отчета на НТС Заказчика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4953D7" w:rsidRDefault="007D09CE" w:rsidP="006E18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53D7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:rsidR="007D09CE" w:rsidRPr="004953D7" w:rsidRDefault="007D09CE" w:rsidP="007D09CE">
      <w:pPr>
        <w:pStyle w:val="ac"/>
        <w:ind w:left="567"/>
        <w:rPr>
          <w:rFonts w:ascii="Times New Roman" w:hAnsi="Times New Roman"/>
          <w:b w:val="0"/>
          <w:sz w:val="16"/>
          <w:szCs w:val="16"/>
        </w:rPr>
      </w:pPr>
    </w:p>
    <w:p w:rsidR="007D09CE" w:rsidRPr="006E18A0" w:rsidRDefault="007D09CE" w:rsidP="007D09CE">
      <w:pPr>
        <w:pStyle w:val="ac"/>
        <w:ind w:left="567"/>
        <w:rPr>
          <w:rFonts w:ascii="Times New Roman" w:hAnsi="Times New Roman"/>
          <w:b w:val="0"/>
          <w:sz w:val="24"/>
          <w:lang w:val="en-US"/>
        </w:rPr>
      </w:pPr>
      <w:r w:rsidRPr="006E18A0">
        <w:rPr>
          <w:rFonts w:ascii="Times New Roman" w:hAnsi="Times New Roman"/>
          <w:b w:val="0"/>
          <w:sz w:val="24"/>
        </w:rPr>
        <w:t>Календарный план работ</w:t>
      </w:r>
    </w:p>
    <w:p w:rsidR="007D09CE" w:rsidRPr="006E18A0" w:rsidRDefault="007D09CE" w:rsidP="007D09CE">
      <w:pPr>
        <w:pStyle w:val="ac"/>
        <w:ind w:left="567"/>
        <w:rPr>
          <w:rFonts w:ascii="Times New Roman" w:hAnsi="Times New Roman"/>
          <w:b w:val="0"/>
          <w:bCs w:val="0"/>
          <w:sz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110"/>
        <w:gridCol w:w="3261"/>
        <w:gridCol w:w="2267"/>
      </w:tblGrid>
      <w:tr w:rsidR="007D09CE" w:rsidRPr="006E18A0" w:rsidTr="006E18A0">
        <w:trPr>
          <w:cantSplit/>
          <w:trHeight w:val="912"/>
        </w:trPr>
        <w:tc>
          <w:tcPr>
            <w:tcW w:w="710" w:type="dxa"/>
            <w:textDirection w:val="btL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left="113"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№ этапа</w:t>
            </w:r>
          </w:p>
        </w:tc>
        <w:tc>
          <w:tcPr>
            <w:tcW w:w="4110" w:type="dxa"/>
            <w:vAlign w:val="cente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Наименование работ</w:t>
            </w:r>
          </w:p>
        </w:tc>
        <w:tc>
          <w:tcPr>
            <w:tcW w:w="3261" w:type="dxa"/>
            <w:vAlign w:val="cente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Сроки</w:t>
            </w:r>
          </w:p>
        </w:tc>
        <w:tc>
          <w:tcPr>
            <w:tcW w:w="2267" w:type="dxa"/>
            <w:vAlign w:val="cente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Отчетность</w:t>
            </w:r>
          </w:p>
        </w:tc>
      </w:tr>
      <w:tr w:rsidR="007D09CE" w:rsidRPr="006E18A0" w:rsidTr="006E18A0"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Приемка, подготовка керна. Первичное документирование керна и подготовка образцов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90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Петрофизические исследования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рифейских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продуктивных толщ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150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Связанности микропустот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180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Химия пород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210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rPr>
          <w:trHeight w:val="448"/>
        </w:trPr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Оценка доли связанных воды и нефти трещин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240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rPr>
          <w:trHeight w:val="484"/>
        </w:trPr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4.4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Изучение </w:t>
            </w:r>
            <w:proofErr w:type="gramStart"/>
            <w:r w:rsidRPr="006E18A0">
              <w:rPr>
                <w:rFonts w:ascii="Times New Roman" w:hAnsi="Times New Roman"/>
                <w:sz w:val="18"/>
                <w:szCs w:val="18"/>
              </w:rPr>
              <w:t>системы</w:t>
            </w:r>
            <w:proofErr w:type="gram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развитой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кавернозности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вдоль трещины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270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rPr>
          <w:trHeight w:val="506"/>
        </w:trPr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4.5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Изучение фильтрационных характеристик системы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микротрещиноватости</w:t>
            </w:r>
            <w:proofErr w:type="spellEnd"/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285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rPr>
          <w:trHeight w:val="514"/>
        </w:trPr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4.6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Исследование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микропустотности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и литологии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300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rPr>
          <w:trHeight w:val="550"/>
        </w:trPr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Завершающие процедуры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330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Итоговый отчет</w:t>
            </w:r>
          </w:p>
        </w:tc>
      </w:tr>
      <w:tr w:rsidR="007D09CE" w:rsidRPr="006E18A0" w:rsidTr="006E18A0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b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sz w:val="18"/>
                <w:szCs w:val="18"/>
              </w:rPr>
              <w:t>330 дней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7D09CE" w:rsidRPr="006E18A0" w:rsidRDefault="007D09CE" w:rsidP="007D09CE">
      <w:pPr>
        <w:pStyle w:val="ac"/>
        <w:ind w:left="567"/>
        <w:rPr>
          <w:rFonts w:ascii="Times New Roman" w:hAnsi="Times New Roman"/>
          <w:sz w:val="24"/>
        </w:rPr>
      </w:pPr>
    </w:p>
    <w:p w:rsidR="007D09CE" w:rsidRPr="006E18A0" w:rsidRDefault="006E18A0" w:rsidP="006E18A0">
      <w:pPr>
        <w:pStyle w:val="ac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7D09CE" w:rsidRPr="006E18A0">
        <w:rPr>
          <w:rFonts w:ascii="Times New Roman" w:hAnsi="Times New Roman"/>
          <w:sz w:val="24"/>
        </w:rPr>
        <w:t xml:space="preserve">Лабораторные исследования керна </w:t>
      </w:r>
      <w:proofErr w:type="spellStart"/>
      <w:proofErr w:type="gramStart"/>
      <w:r w:rsidR="007D09CE" w:rsidRPr="006E18A0">
        <w:rPr>
          <w:rFonts w:ascii="Times New Roman" w:hAnsi="Times New Roman"/>
          <w:sz w:val="24"/>
        </w:rPr>
        <w:t>каверно</w:t>
      </w:r>
      <w:proofErr w:type="spellEnd"/>
      <w:r w:rsidR="007D09CE" w:rsidRPr="006E18A0">
        <w:rPr>
          <w:rFonts w:ascii="Times New Roman" w:hAnsi="Times New Roman"/>
          <w:sz w:val="24"/>
        </w:rPr>
        <w:t>-трещиноватых</w:t>
      </w:r>
      <w:proofErr w:type="gramEnd"/>
      <w:r w:rsidR="007D09CE" w:rsidRPr="006E18A0">
        <w:rPr>
          <w:rFonts w:ascii="Times New Roman" w:hAnsi="Times New Roman"/>
          <w:sz w:val="24"/>
        </w:rPr>
        <w:t xml:space="preserve"> пород рифея эксплуатационной скважины куста 7</w:t>
      </w:r>
      <w:r>
        <w:rPr>
          <w:rFonts w:ascii="Times New Roman" w:hAnsi="Times New Roman"/>
          <w:sz w:val="24"/>
        </w:rPr>
        <w:t xml:space="preserve"> Куюмбинского ЛУ»</w:t>
      </w:r>
    </w:p>
    <w:tbl>
      <w:tblPr>
        <w:tblW w:w="10348" w:type="dxa"/>
        <w:tblInd w:w="-572" w:type="dxa"/>
        <w:tblLayout w:type="fixed"/>
        <w:tblLook w:val="05A0" w:firstRow="1" w:lastRow="0" w:firstColumn="1" w:lastColumn="1" w:noHBand="0" w:noVBand="1"/>
      </w:tblPr>
      <w:tblGrid>
        <w:gridCol w:w="851"/>
        <w:gridCol w:w="4253"/>
        <w:gridCol w:w="1417"/>
        <w:gridCol w:w="1418"/>
        <w:gridCol w:w="2409"/>
      </w:tblGrid>
      <w:tr w:rsidR="007D09CE" w:rsidRPr="006E18A0" w:rsidTr="006E18A0">
        <w:trPr>
          <w:trHeight w:val="1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№№ этапов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Виды работ/исследований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Кол-во единиц измерения по плану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7D09CE" w:rsidRPr="006E18A0" w:rsidTr="006E18A0">
        <w:trPr>
          <w:trHeight w:val="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Транспортировка керна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85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Доставка керна в лабораторию Исполнителя, приемка, подготовка керна.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Керн до лаборатории Исполнителя доставляет Заказчик</w:t>
            </w:r>
          </w:p>
        </w:tc>
      </w:tr>
      <w:tr w:rsidR="007D09CE" w:rsidRPr="006E18A0" w:rsidTr="006E18A0">
        <w:trPr>
          <w:trHeight w:val="12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Первичное документирование керна и подготовка образцов 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Приемка, очистка, реконструкция, маркировка керна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5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Каротаж по керну: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- Гамма-спектрометрический каротаж по керну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5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-гамма-гамма плотностной каротаж по керну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6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lastRenderedPageBreak/>
              <w:t>2.3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Фотодокументирование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колонки керна (изображение всей поверхности колонки в виде единого изображения)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развертка 360 градусов</w:t>
            </w:r>
          </w:p>
        </w:tc>
      </w:tr>
      <w:tr w:rsidR="007D09CE" w:rsidRPr="006E18A0" w:rsidTr="006E18A0">
        <w:trPr>
          <w:trHeight w:val="63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Количественная интерпретация изображения фото полной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разверки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колонки керна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9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Измерение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трещиноватости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колонки керна с определением углов падения, типизацией трещин, с привязкой результатов к глубине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Работы согласовываются с Заказчиком. </w:t>
            </w:r>
          </w:p>
        </w:tc>
      </w:tr>
      <w:tr w:rsidR="007D09CE" w:rsidRPr="006E18A0" w:rsidTr="006E18A0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Продольная распиловка керна, изготовление пластин «горбушек» 1/3 диаметра керна (на воде)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97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Фотографирование керна с созданием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фотопанелей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):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Физическое разрешение матрицы фотоаппарата должно быть не менее 20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MPx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, предоставляемые фото не менее 6000*4500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Px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>; проверку баланса белого необходимо провести до начала съемки по серой карте с предоставлением результатов тестирования Заказчику.</w:t>
            </w:r>
          </w:p>
        </w:tc>
      </w:tr>
      <w:tr w:rsidR="007D09CE" w:rsidRPr="006E18A0" w:rsidTr="006E18A0">
        <w:trPr>
          <w:trHeight w:val="98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- Колонки керна в дневном свете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6E18A0" w:rsidTr="006E18A0">
        <w:trPr>
          <w:trHeight w:val="112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- Колонки керна в ультрафиолетовом свете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6E18A0" w:rsidTr="006E18A0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Детальное послойное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макроописание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керна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12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Петрофизические исследования </w:t>
            </w:r>
            <w:proofErr w:type="spellStart"/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рифейских</w:t>
            </w:r>
            <w:proofErr w:type="spellEnd"/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продуктивных толщ 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7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Рентгеновская томография колонки керна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Интервалы согласовываются с Заказчиком</w:t>
            </w:r>
          </w:p>
        </w:tc>
      </w:tr>
      <w:tr w:rsidR="007D09CE" w:rsidRPr="006E18A0" w:rsidTr="006E18A0">
        <w:trPr>
          <w:trHeight w:val="7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Интерпретация рентгеновских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томограмм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с подсчетом характеристик пустотного пространства (шаг расчета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Кп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2.5 см)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15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Определение анизотропии напряженного состояния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Оценка эллипса деформаций на образцах. Ориентировка выбуривания основной коллекции образцов основывается на полученных результатах и согласовывается с Заказчиком</w:t>
            </w:r>
          </w:p>
        </w:tc>
      </w:tr>
      <w:tr w:rsidR="007D09CE" w:rsidRPr="006E18A0" w:rsidTr="006E18A0">
        <w:trPr>
          <w:trHeight w:val="68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Отбор и изготовление образца увеличенного диаметра включая торцевание и шлифовку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Выбуривание на масле или на сухую</w:t>
            </w:r>
          </w:p>
        </w:tc>
      </w:tr>
      <w:tr w:rsidR="007D09CE" w:rsidRPr="006E18A0" w:rsidTr="006E18A0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Определение УЭС образцов увеличенного диаметра с текущим насыщением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п3.6 и п.3.8 выполняются на одних и тех же образцах, герметизированных на скважине</w:t>
            </w:r>
          </w:p>
        </w:tc>
      </w:tr>
      <w:tr w:rsidR="007D09CE" w:rsidRPr="006E18A0" w:rsidTr="006E18A0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Экстрагирование образцов увеличенного диаметра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образцов прямым методом (по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Заксу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п3.6 и п.3.8 выполняются на одних и тех же образцах, герметизированных на скважине</w:t>
            </w:r>
          </w:p>
        </w:tc>
      </w:tr>
      <w:tr w:rsidR="007D09CE" w:rsidRPr="006E18A0" w:rsidTr="006E18A0"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Фотодокументирование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образцов керна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60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lastRenderedPageBreak/>
              <w:t>3.9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Определение вертикальной и горизонтальной газопроницаемости по двум направлениям образцов увеличенного диаметра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по газу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72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Интерпретация рентгеновских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томограмм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образцов керна карбонатных пород с подсчетом характеристик пустотного пространства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8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Насыщение образцов моделью пластовой воды и определение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методом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жидкостенасыщения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с учетом внешних каверн и трещин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Рентгенофазовый анализ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проба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3.14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Изготовление шлифов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шлиф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1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3.</w:t>
            </w:r>
            <w:r w:rsidRPr="006E18A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Описание шлифов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шлиф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Дополнительные исследования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27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Связанность микропустот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Обор и изготовление образцов для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микротомографии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Коллекция отбирается из наиболее однородных частей разных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литотипов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. Согласование с Заказчиком. </w:t>
            </w:r>
          </w:p>
        </w:tc>
      </w:tr>
      <w:tr w:rsidR="007D09CE" w:rsidRPr="006E18A0" w:rsidTr="006E18A0">
        <w:trPr>
          <w:trHeight w:val="9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4.1.2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Микротомография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образцов керна с расчетом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и связанности пустот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6E18A0" w:rsidTr="006E18A0">
        <w:trPr>
          <w:trHeight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4.1.3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Термогравиметрия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образцов керна с определение капиллярно-связанной и химически-связанной воды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6E18A0" w:rsidTr="006E18A0">
        <w:trPr>
          <w:trHeight w:val="51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4.1.4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Определение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методом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Мельчера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6E18A0" w:rsidTr="006E18A0">
        <w:trPr>
          <w:trHeight w:val="70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4.1.5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Отбор и изготовление образцов для томографии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Разрешение томографа может быть ниже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микротомографа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, однако должен идентифицироваться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микротрещиноватость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образцов. При проведении тендера высылается характеристика томографа. Образцы отбираются из разных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литотипов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. Согласование с ООО "РН "КрасноярскНИПИнефть" и Заказчиком. 15 образцов отбираются со стенок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субвертикальных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трещин </w:t>
            </w:r>
          </w:p>
        </w:tc>
      </w:tr>
      <w:tr w:rsidR="007D09CE" w:rsidRPr="006E18A0" w:rsidTr="006E18A0">
        <w:trPr>
          <w:trHeight w:val="11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4.1.6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Томография образцов керна с расчетом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и связанности пустот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6E18A0" w:rsidTr="006E18A0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4.1.7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Капиллярная дефектоскопия с определением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пустотности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, протяженности,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раскрытости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и связанности микротрещин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образец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09CE" w:rsidRPr="006E18A0" w:rsidTr="0015701C">
        <w:trPr>
          <w:trHeight w:val="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bCs/>
                <w:sz w:val="18"/>
                <w:szCs w:val="18"/>
              </w:rPr>
              <w:t>Завершающие процедуры</w:t>
            </w: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9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Подготовка и консервирование стандартных и полноразмерных образцов керна. Маркировка и упаковка керна и образцов.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7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Транспортировка керна, передача по акту приема-сдачи в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кернохранилище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Заказчика г. Тюмень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D09CE" w:rsidRPr="006E18A0" w:rsidTr="006E18A0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5.3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Написание и защита отчета на НТС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отчет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CE" w:rsidRPr="006E18A0" w:rsidRDefault="007D09CE" w:rsidP="006E18A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7D09CE" w:rsidRPr="006E18A0" w:rsidRDefault="007D09CE" w:rsidP="007D09CE">
      <w:pPr>
        <w:pStyle w:val="ac"/>
        <w:ind w:left="567"/>
        <w:rPr>
          <w:rFonts w:ascii="Times New Roman" w:hAnsi="Times New Roman"/>
          <w:b w:val="0"/>
          <w:sz w:val="18"/>
          <w:szCs w:val="18"/>
        </w:rPr>
      </w:pPr>
    </w:p>
    <w:p w:rsidR="007D09CE" w:rsidRPr="006E18A0" w:rsidRDefault="007D09CE" w:rsidP="007D09CE">
      <w:pPr>
        <w:pStyle w:val="ac"/>
        <w:ind w:left="567"/>
        <w:rPr>
          <w:rFonts w:ascii="Times New Roman" w:hAnsi="Times New Roman"/>
          <w:b w:val="0"/>
          <w:bCs w:val="0"/>
          <w:sz w:val="22"/>
          <w:szCs w:val="22"/>
        </w:rPr>
      </w:pPr>
      <w:r w:rsidRPr="006E18A0">
        <w:rPr>
          <w:rFonts w:ascii="Times New Roman" w:hAnsi="Times New Roman"/>
          <w:b w:val="0"/>
          <w:sz w:val="22"/>
          <w:szCs w:val="22"/>
        </w:rPr>
        <w:t>Календарный план работ</w:t>
      </w:r>
    </w:p>
    <w:p w:rsidR="007D09CE" w:rsidRPr="006E18A0" w:rsidRDefault="007D09CE" w:rsidP="007D09CE">
      <w:pPr>
        <w:pStyle w:val="ac"/>
        <w:ind w:left="567"/>
        <w:jc w:val="both"/>
        <w:rPr>
          <w:rFonts w:ascii="Times New Roman" w:hAnsi="Times New Roman"/>
          <w:b w:val="0"/>
          <w:sz w:val="22"/>
          <w:szCs w:val="22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110"/>
        <w:gridCol w:w="3261"/>
        <w:gridCol w:w="2267"/>
      </w:tblGrid>
      <w:tr w:rsidR="007D09CE" w:rsidRPr="006E18A0" w:rsidTr="006E18A0">
        <w:trPr>
          <w:cantSplit/>
          <w:trHeight w:val="939"/>
        </w:trPr>
        <w:tc>
          <w:tcPr>
            <w:tcW w:w="710" w:type="dxa"/>
            <w:textDirection w:val="btL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left="113"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lastRenderedPageBreak/>
              <w:t>№ этапа</w:t>
            </w:r>
          </w:p>
        </w:tc>
        <w:tc>
          <w:tcPr>
            <w:tcW w:w="4110" w:type="dxa"/>
            <w:vAlign w:val="cente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Наименование работ</w:t>
            </w:r>
          </w:p>
        </w:tc>
        <w:tc>
          <w:tcPr>
            <w:tcW w:w="3261" w:type="dxa"/>
            <w:vAlign w:val="cente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Сроки</w:t>
            </w:r>
          </w:p>
        </w:tc>
        <w:tc>
          <w:tcPr>
            <w:tcW w:w="2267" w:type="dxa"/>
            <w:vAlign w:val="center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spacing w:line="360" w:lineRule="atLeast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Отчетность</w:t>
            </w:r>
          </w:p>
        </w:tc>
      </w:tr>
      <w:tr w:rsidR="007D09CE" w:rsidRPr="006E18A0" w:rsidTr="006E18A0"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Приемка, подготовка керна. Первичное документирование керна и подготовка образцов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120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 xml:space="preserve">Петрофизические исследования </w:t>
            </w:r>
            <w:proofErr w:type="spellStart"/>
            <w:r w:rsidRPr="006E18A0">
              <w:rPr>
                <w:rFonts w:ascii="Times New Roman" w:hAnsi="Times New Roman"/>
                <w:sz w:val="18"/>
                <w:szCs w:val="18"/>
              </w:rPr>
              <w:t>рифейских</w:t>
            </w:r>
            <w:proofErr w:type="spellEnd"/>
            <w:r w:rsidRPr="006E18A0">
              <w:rPr>
                <w:rFonts w:ascii="Times New Roman" w:hAnsi="Times New Roman"/>
                <w:sz w:val="18"/>
                <w:szCs w:val="18"/>
              </w:rPr>
              <w:t xml:space="preserve"> продуктивных толщ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180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Связанность микропустот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270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Информационный отчет</w:t>
            </w:r>
          </w:p>
        </w:tc>
      </w:tr>
      <w:tr w:rsidR="007D09CE" w:rsidRPr="006E18A0" w:rsidTr="006E18A0">
        <w:trPr>
          <w:trHeight w:val="514"/>
        </w:trPr>
        <w:tc>
          <w:tcPr>
            <w:tcW w:w="7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10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Завершающие процедуры</w:t>
            </w:r>
          </w:p>
        </w:tc>
        <w:tc>
          <w:tcPr>
            <w:tcW w:w="3261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300 дней со дня поступления керна в лабораторию.</w:t>
            </w:r>
          </w:p>
        </w:tc>
        <w:tc>
          <w:tcPr>
            <w:tcW w:w="2267" w:type="dxa"/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18A0">
              <w:rPr>
                <w:rFonts w:ascii="Times New Roman" w:hAnsi="Times New Roman"/>
                <w:sz w:val="18"/>
                <w:szCs w:val="18"/>
              </w:rPr>
              <w:t>Итоговый отчет</w:t>
            </w:r>
          </w:p>
        </w:tc>
      </w:tr>
      <w:tr w:rsidR="007D09CE" w:rsidRPr="006E18A0" w:rsidTr="006E18A0">
        <w:trPr>
          <w:trHeight w:val="5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rPr>
                <w:rFonts w:ascii="Times New Roman" w:hAnsi="Times New Roman"/>
                <w:b/>
                <w:sz w:val="18"/>
                <w:szCs w:val="18"/>
              </w:rPr>
            </w:pPr>
            <w:r w:rsidRPr="006E18A0">
              <w:rPr>
                <w:rFonts w:ascii="Times New Roman" w:hAnsi="Times New Roman"/>
                <w:b/>
                <w:sz w:val="18"/>
                <w:szCs w:val="18"/>
              </w:rPr>
              <w:t>300 дней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CE" w:rsidRPr="006E18A0" w:rsidRDefault="007D09CE" w:rsidP="006E18A0">
            <w:pPr>
              <w:autoSpaceDE w:val="0"/>
              <w:autoSpaceDN w:val="0"/>
              <w:adjustRightInd w:val="0"/>
              <w:ind w:right="8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7D09CE" w:rsidRPr="007D09CE" w:rsidRDefault="007D09CE" w:rsidP="007D09CE">
      <w:pPr>
        <w:pStyle w:val="31"/>
        <w:shd w:val="clear" w:color="auto" w:fill="auto"/>
        <w:tabs>
          <w:tab w:val="left" w:pos="284"/>
        </w:tabs>
        <w:spacing w:before="0" w:line="240" w:lineRule="auto"/>
        <w:ind w:left="-567" w:right="100"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3D8E" w:rsidRPr="000A02BB" w:rsidRDefault="00CC5328" w:rsidP="000A02BB">
      <w:pPr>
        <w:pStyle w:val="af"/>
        <w:numPr>
          <w:ilvl w:val="0"/>
          <w:numId w:val="18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6E18A0">
        <w:rPr>
          <w:rFonts w:ascii="Times New Roman" w:hAnsi="Times New Roman"/>
          <w:b/>
          <w:iCs/>
          <w:sz w:val="24"/>
          <w:szCs w:val="24"/>
          <w:u w:val="single"/>
        </w:rPr>
        <w:t>Требования к контрагенту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838"/>
        <w:gridCol w:w="3118"/>
        <w:gridCol w:w="1418"/>
        <w:gridCol w:w="1417"/>
      </w:tblGrid>
      <w:tr w:rsidR="000A02BB" w:rsidRPr="006E3D00" w:rsidTr="000A02BB">
        <w:trPr>
          <w:trHeight w:val="303"/>
          <w:tblHeader/>
        </w:trPr>
        <w:tc>
          <w:tcPr>
            <w:tcW w:w="557" w:type="dxa"/>
            <w:vMerge w:val="restart"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838" w:type="dxa"/>
            <w:vMerge w:val="restart"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6E3D00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118" w:type="dxa"/>
            <w:vMerge w:val="restart"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6E3D00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0A02BB" w:rsidRPr="006E3D00" w:rsidTr="000A02BB">
        <w:trPr>
          <w:trHeight w:val="303"/>
          <w:tblHeader/>
        </w:trPr>
        <w:tc>
          <w:tcPr>
            <w:tcW w:w="557" w:type="dxa"/>
            <w:vMerge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38" w:type="dxa"/>
            <w:vMerge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Merge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0A02BB" w:rsidRPr="006E3D00" w:rsidRDefault="000A02BB" w:rsidP="00971207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0A02BB" w:rsidRPr="006E3D00" w:rsidTr="000A02BB">
        <w:trPr>
          <w:trHeight w:val="165"/>
          <w:tblHeader/>
        </w:trPr>
        <w:tc>
          <w:tcPr>
            <w:tcW w:w="557" w:type="dxa"/>
            <w:shd w:val="clear" w:color="auto" w:fill="D9D9D9"/>
            <w:noWrap/>
            <w:vAlign w:val="center"/>
            <w:hideMark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838" w:type="dxa"/>
            <w:shd w:val="clear" w:color="auto" w:fill="D9D9D9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0A02BB" w:rsidRPr="006E3D00" w:rsidTr="000A02BB">
        <w:trPr>
          <w:trHeight w:val="108"/>
        </w:trPr>
        <w:tc>
          <w:tcPr>
            <w:tcW w:w="10348" w:type="dxa"/>
            <w:gridSpan w:val="5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1. </w:t>
            </w: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Производственная мощность</w:t>
            </w:r>
          </w:p>
        </w:tc>
      </w:tr>
      <w:tr w:rsidR="000A02BB" w:rsidRPr="006E3D00" w:rsidTr="000A02BB">
        <w:trPr>
          <w:trHeight w:val="165"/>
        </w:trPr>
        <w:tc>
          <w:tcPr>
            <w:tcW w:w="557" w:type="dxa"/>
            <w:shd w:val="clear" w:color="auto" w:fill="auto"/>
            <w:noWrap/>
            <w:vAlign w:val="center"/>
            <w:hideMark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Наличие собственной (арендованной) лаборатории для выполнения научно-исследовательских, аналитических и инженерных работ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 xml:space="preserve">Справка-подтверждение за подписью руководителя предприятия, копия аттестата аккредитации лаборатории, копия сертификата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198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E3104A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Минимальное количество керна,</w:t>
            </w:r>
            <w:r w:rsidR="000A02BB" w:rsidRPr="006E3D00">
              <w:rPr>
                <w:rFonts w:ascii="Times New Roman" w:hAnsi="Times New Roman"/>
                <w:sz w:val="18"/>
                <w:szCs w:val="18"/>
              </w:rPr>
              <w:t xml:space="preserve"> одновременно находящееся на исследовании в лаборатории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E3D00">
              <w:rPr>
                <w:rFonts w:ascii="Times New Roman" w:hAnsi="Times New Roman"/>
                <w:sz w:val="18"/>
                <w:szCs w:val="18"/>
              </w:rPr>
              <w:t>Пог</w:t>
            </w:r>
            <w:proofErr w:type="spellEnd"/>
            <w:r w:rsidRPr="006E3D00">
              <w:rPr>
                <w:rFonts w:ascii="Times New Roman" w:hAnsi="Times New Roman"/>
                <w:sz w:val="18"/>
                <w:szCs w:val="18"/>
              </w:rPr>
              <w:t>. м.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  <w:r w:rsidRPr="006E3D00">
              <w:rPr>
                <w:rFonts w:ascii="Times New Roman" w:hAnsi="Times New Roman"/>
                <w:sz w:val="18"/>
                <w:szCs w:val="18"/>
              </w:rPr>
              <w:t xml:space="preserve"> и более</w:t>
            </w:r>
          </w:p>
        </w:tc>
      </w:tr>
      <w:tr w:rsidR="000A02BB" w:rsidRPr="006E3D00" w:rsidTr="000A02BB">
        <w:trPr>
          <w:trHeight w:val="119"/>
        </w:trPr>
        <w:tc>
          <w:tcPr>
            <w:tcW w:w="10348" w:type="dxa"/>
            <w:gridSpan w:val="5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2. </w:t>
            </w: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Опыт работы в данной области</w:t>
            </w:r>
          </w:p>
        </w:tc>
      </w:tr>
      <w:tr w:rsidR="000A02BB" w:rsidRPr="006E3D00" w:rsidTr="000A02BB">
        <w:trPr>
          <w:trHeight w:val="198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Опыт выполнения работ по предмету закупки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Количество лет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5 и более</w:t>
            </w:r>
          </w:p>
        </w:tc>
      </w:tr>
      <w:tr w:rsidR="000A02BB" w:rsidRPr="006E3D00" w:rsidTr="000A02BB">
        <w:trPr>
          <w:trHeight w:val="198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2.</w:t>
            </w:r>
            <w:r w:rsidRPr="006E3D00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Наличие опыта лабораторных исследований карбонатного керна.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E3D00">
              <w:rPr>
                <w:rFonts w:ascii="Times New Roman" w:hAnsi="Times New Roman"/>
                <w:sz w:val="18"/>
                <w:szCs w:val="18"/>
              </w:rPr>
              <w:t>Пог</w:t>
            </w:r>
            <w:proofErr w:type="spellEnd"/>
            <w:r w:rsidRPr="006E3D00">
              <w:rPr>
                <w:rFonts w:ascii="Times New Roman" w:hAnsi="Times New Roman"/>
                <w:sz w:val="18"/>
                <w:szCs w:val="18"/>
              </w:rPr>
              <w:t>. м.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5000 и более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2.</w:t>
            </w:r>
            <w:r w:rsidRPr="006E3D00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Наличие опыта исследований керна с минерализацией воды 250 г/л и более.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2.</w:t>
            </w:r>
            <w:r w:rsidRPr="006E3D00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Наличие опыта исследований керна с пористостью 2,5% и менее.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156"/>
        </w:trPr>
        <w:tc>
          <w:tcPr>
            <w:tcW w:w="10348" w:type="dxa"/>
            <w:gridSpan w:val="5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3. </w:t>
            </w: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Оснащенность, обеспеченность, готовность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Наличие сертифицированных специальных программ для выполнения работ по данному типу сделки.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 с указанием ПО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64"/>
        </w:trPr>
        <w:tc>
          <w:tcPr>
            <w:tcW w:w="10348" w:type="dxa"/>
            <w:gridSpan w:val="5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4. </w:t>
            </w: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Персонал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Наличие постоянного обученного производственного персонала с опытом работы по вышеперечисленным объемам, включая ИТР и рабочих, необходимых для выполнения данного вида работ.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% от численности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30 и более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Наличие высококвалифицированных специалистов с опытом работы по вышеперечисленным объемам (кандидаты, доктора наук) по данному типу сделки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Количество человек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2 и более</w:t>
            </w:r>
          </w:p>
        </w:tc>
      </w:tr>
      <w:tr w:rsidR="000A02BB" w:rsidRPr="006E3D00" w:rsidTr="000A02BB">
        <w:trPr>
          <w:trHeight w:val="150"/>
        </w:trPr>
        <w:tc>
          <w:tcPr>
            <w:tcW w:w="10348" w:type="dxa"/>
            <w:gridSpan w:val="5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5. </w:t>
            </w: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Промышленная безопасность и состояние условий труда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Гарантия соблюдения требований стандартов в области ОТ, ПБ и ООС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Гарантийное письмо за подписью руководителя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173"/>
        </w:trPr>
        <w:tc>
          <w:tcPr>
            <w:tcW w:w="10348" w:type="dxa"/>
            <w:gridSpan w:val="5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6. </w:t>
            </w:r>
            <w:r w:rsidRPr="006E3D00">
              <w:rPr>
                <w:rFonts w:ascii="Times New Roman" w:hAnsi="Times New Roman"/>
                <w:b/>
                <w:sz w:val="18"/>
                <w:szCs w:val="18"/>
              </w:rPr>
              <w:t>Гарантии и обязательства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6.1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Согласие с условиями типового договора ООО "Славнефть-Красноярскнефтегаз"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Гарантийное письмо за подписью руководителя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270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Согласие с условиями технического задания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Гарантийное письмо за подписью руководителя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6.3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Гарантийное письмо за подписью руководителя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0A02BB" w:rsidRPr="006E3D00" w:rsidTr="000A02BB">
        <w:trPr>
          <w:trHeight w:val="173"/>
        </w:trPr>
        <w:tc>
          <w:tcPr>
            <w:tcW w:w="557" w:type="dxa"/>
            <w:shd w:val="clear" w:color="auto" w:fill="auto"/>
            <w:noWrap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6.4</w:t>
            </w:r>
          </w:p>
        </w:tc>
        <w:tc>
          <w:tcPr>
            <w:tcW w:w="3838" w:type="dxa"/>
            <w:shd w:val="clear" w:color="auto" w:fill="auto"/>
            <w:vAlign w:val="center"/>
          </w:tcPr>
          <w:p w:rsidR="000A02BB" w:rsidRPr="006E3D00" w:rsidRDefault="000A02BB" w:rsidP="00971207">
            <w:pPr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В случае необходимости субподряда, гарантировать привлечение только контрагентов, аккредитованных в ООО "Славнефть-Красноярскнефтегаз" по согласованию с Заказчиком.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Гарантийное письмо за подписью руководителя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2BB" w:rsidRPr="006E3D00" w:rsidRDefault="000A02BB" w:rsidP="009712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3D0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7C4EC3" w:rsidRPr="000A02BB" w:rsidRDefault="007C4EC3" w:rsidP="000A02BB">
      <w:pPr>
        <w:pStyle w:val="ConsPlusNormal"/>
        <w:widowControl/>
        <w:ind w:left="-567" w:firstLine="0"/>
        <w:jc w:val="both"/>
        <w:rPr>
          <w:sz w:val="24"/>
          <w:szCs w:val="24"/>
        </w:rPr>
      </w:pPr>
    </w:p>
    <w:p w:rsidR="002C1C89" w:rsidRPr="000A02BB" w:rsidRDefault="002C1C89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447DB" w:rsidRPr="000A02BB" w:rsidRDefault="003447DB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776B7" w:rsidRPr="000A02BB" w:rsidRDefault="003447DB">
      <w:pPr>
        <w:rPr>
          <w:rFonts w:ascii="Times New Roman" w:hAnsi="Times New Roman"/>
          <w:sz w:val="24"/>
        </w:rPr>
      </w:pPr>
      <w:r w:rsidRPr="000A02BB">
        <w:rPr>
          <w:rFonts w:ascii="Times New Roman" w:hAnsi="Times New Roman"/>
          <w:sz w:val="24"/>
        </w:rPr>
        <w:t>Директор департамента закупки услуг</w:t>
      </w:r>
      <w:r w:rsidR="00CC5328" w:rsidRPr="000A02BB">
        <w:rPr>
          <w:rFonts w:ascii="Times New Roman" w:hAnsi="Times New Roman"/>
          <w:sz w:val="24"/>
        </w:rPr>
        <w:t xml:space="preserve"> ____________ И.Е. Левагин «__</w:t>
      </w:r>
      <w:proofErr w:type="gramStart"/>
      <w:r w:rsidR="00CC5328" w:rsidRPr="000A02BB">
        <w:rPr>
          <w:rFonts w:ascii="Times New Roman" w:hAnsi="Times New Roman"/>
          <w:sz w:val="24"/>
        </w:rPr>
        <w:t>_</w:t>
      </w:r>
      <w:r w:rsidRPr="000A02BB">
        <w:rPr>
          <w:rFonts w:ascii="Times New Roman" w:hAnsi="Times New Roman"/>
          <w:sz w:val="24"/>
        </w:rPr>
        <w:t>»</w:t>
      </w:r>
      <w:r w:rsidR="00CC5328" w:rsidRPr="000A02BB">
        <w:rPr>
          <w:rFonts w:ascii="Times New Roman" w:hAnsi="Times New Roman"/>
          <w:sz w:val="24"/>
        </w:rPr>
        <w:t>_</w:t>
      </w:r>
      <w:proofErr w:type="gramEnd"/>
      <w:r w:rsidR="00CC5328" w:rsidRPr="000A02BB">
        <w:rPr>
          <w:rFonts w:ascii="Times New Roman" w:hAnsi="Times New Roman"/>
          <w:sz w:val="24"/>
        </w:rPr>
        <w:t>________</w:t>
      </w:r>
      <w:r w:rsidR="00E3104A">
        <w:rPr>
          <w:rFonts w:ascii="Times New Roman" w:hAnsi="Times New Roman"/>
          <w:sz w:val="24"/>
        </w:rPr>
        <w:t>20___</w:t>
      </w:r>
      <w:r w:rsidRPr="000A02BB">
        <w:rPr>
          <w:rFonts w:ascii="Times New Roman" w:hAnsi="Times New Roman"/>
          <w:sz w:val="24"/>
        </w:rPr>
        <w:t>г.</w:t>
      </w:r>
    </w:p>
    <w:sectPr w:rsidR="00C776B7" w:rsidRPr="000A02B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A0C" w:rsidRDefault="00696A0C" w:rsidP="003A44E5">
      <w:pPr>
        <w:spacing w:before="0"/>
      </w:pPr>
      <w:r>
        <w:separator/>
      </w:r>
    </w:p>
  </w:endnote>
  <w:endnote w:type="continuationSeparator" w:id="0">
    <w:p w:rsidR="00696A0C" w:rsidRDefault="00696A0C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2450906"/>
      <w:docPartObj>
        <w:docPartGallery w:val="Page Numbers (Bottom of Page)"/>
        <w:docPartUnique/>
      </w:docPartObj>
    </w:sdtPr>
    <w:sdtEndPr/>
    <w:sdtContent>
      <w:p w:rsidR="00971207" w:rsidRDefault="00971207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EBB">
          <w:rPr>
            <w:noProof/>
          </w:rPr>
          <w:t>21</w:t>
        </w:r>
        <w:r>
          <w:fldChar w:fldCharType="end"/>
        </w:r>
      </w:p>
    </w:sdtContent>
  </w:sdt>
  <w:p w:rsidR="00971207" w:rsidRDefault="00971207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A0C" w:rsidRDefault="00696A0C" w:rsidP="003A44E5">
      <w:pPr>
        <w:spacing w:before="0"/>
      </w:pPr>
      <w:r>
        <w:separator/>
      </w:r>
    </w:p>
  </w:footnote>
  <w:footnote w:type="continuationSeparator" w:id="0">
    <w:p w:rsidR="00696A0C" w:rsidRDefault="00696A0C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76018DA"/>
    <w:multiLevelType w:val="hybridMultilevel"/>
    <w:tmpl w:val="89E6A46A"/>
    <w:lvl w:ilvl="0" w:tplc="25D4B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377CCC"/>
    <w:multiLevelType w:val="hybridMultilevel"/>
    <w:tmpl w:val="83501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5E2078D"/>
    <w:multiLevelType w:val="multilevel"/>
    <w:tmpl w:val="182CD15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3BDE62EC"/>
    <w:multiLevelType w:val="hybridMultilevel"/>
    <w:tmpl w:val="9D847ED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3BEC1965"/>
    <w:multiLevelType w:val="hybridMultilevel"/>
    <w:tmpl w:val="50E2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70B97"/>
    <w:multiLevelType w:val="multilevel"/>
    <w:tmpl w:val="5658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 w15:restartNumberingAfterBreak="0">
    <w:nsid w:val="4CEF3E58"/>
    <w:multiLevelType w:val="hybridMultilevel"/>
    <w:tmpl w:val="EB1875FC"/>
    <w:lvl w:ilvl="0" w:tplc="A1DCFA8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F26AD"/>
    <w:multiLevelType w:val="hybridMultilevel"/>
    <w:tmpl w:val="BFEAF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F06F3"/>
    <w:multiLevelType w:val="hybridMultilevel"/>
    <w:tmpl w:val="94B804A8"/>
    <w:lvl w:ilvl="0" w:tplc="A1DCFA86">
      <w:start w:val="1"/>
      <w:numFmt w:val="bullet"/>
      <w:pStyle w:val="a7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40862"/>
    <w:multiLevelType w:val="multilevel"/>
    <w:tmpl w:val="3B72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0886DE6"/>
    <w:multiLevelType w:val="multilevel"/>
    <w:tmpl w:val="C06A309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7A967D4"/>
    <w:multiLevelType w:val="multilevel"/>
    <w:tmpl w:val="7B74B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5"/>
  </w:num>
  <w:num w:numId="2">
    <w:abstractNumId w:val="17"/>
  </w:num>
  <w:num w:numId="3">
    <w:abstractNumId w:val="27"/>
  </w:num>
  <w:num w:numId="4">
    <w:abstractNumId w:val="0"/>
  </w:num>
  <w:num w:numId="5">
    <w:abstractNumId w:val="39"/>
  </w:num>
  <w:num w:numId="6">
    <w:abstractNumId w:val="44"/>
  </w:num>
  <w:num w:numId="7">
    <w:abstractNumId w:val="41"/>
  </w:num>
  <w:num w:numId="8">
    <w:abstractNumId w:val="43"/>
  </w:num>
  <w:num w:numId="9">
    <w:abstractNumId w:val="1"/>
  </w:num>
  <w:num w:numId="10">
    <w:abstractNumId w:val="13"/>
  </w:num>
  <w:num w:numId="11">
    <w:abstractNumId w:val="5"/>
  </w:num>
  <w:num w:numId="12">
    <w:abstractNumId w:val="24"/>
  </w:num>
  <w:num w:numId="13">
    <w:abstractNumId w:val="23"/>
  </w:num>
  <w:num w:numId="14">
    <w:abstractNumId w:val="42"/>
  </w:num>
  <w:num w:numId="15">
    <w:abstractNumId w:val="7"/>
  </w:num>
  <w:num w:numId="16">
    <w:abstractNumId w:val="29"/>
  </w:num>
  <w:num w:numId="17">
    <w:abstractNumId w:val="26"/>
  </w:num>
  <w:num w:numId="18">
    <w:abstractNumId w:val="35"/>
  </w:num>
  <w:num w:numId="19">
    <w:abstractNumId w:val="3"/>
  </w:num>
  <w:num w:numId="20">
    <w:abstractNumId w:val="37"/>
  </w:num>
  <w:num w:numId="21">
    <w:abstractNumId w:val="40"/>
  </w:num>
  <w:num w:numId="22">
    <w:abstractNumId w:val="33"/>
  </w:num>
  <w:num w:numId="23">
    <w:abstractNumId w:val="16"/>
  </w:num>
  <w:num w:numId="24">
    <w:abstractNumId w:val="25"/>
  </w:num>
  <w:num w:numId="25">
    <w:abstractNumId w:val="21"/>
  </w:num>
  <w:num w:numId="26">
    <w:abstractNumId w:val="19"/>
  </w:num>
  <w:num w:numId="27">
    <w:abstractNumId w:val="38"/>
  </w:num>
  <w:num w:numId="28">
    <w:abstractNumId w:val="2"/>
  </w:num>
  <w:num w:numId="29">
    <w:abstractNumId w:val="11"/>
  </w:num>
  <w:num w:numId="30">
    <w:abstractNumId w:val="18"/>
  </w:num>
  <w:num w:numId="31">
    <w:abstractNumId w:val="28"/>
  </w:num>
  <w:num w:numId="32">
    <w:abstractNumId w:val="32"/>
  </w:num>
  <w:num w:numId="33">
    <w:abstractNumId w:val="6"/>
  </w:num>
  <w:num w:numId="34">
    <w:abstractNumId w:val="4"/>
  </w:num>
  <w:num w:numId="35">
    <w:abstractNumId w:val="22"/>
  </w:num>
  <w:num w:numId="36">
    <w:abstractNumId w:val="36"/>
  </w:num>
  <w:num w:numId="37">
    <w:abstractNumId w:val="12"/>
  </w:num>
  <w:num w:numId="38">
    <w:abstractNumId w:val="9"/>
  </w:num>
  <w:num w:numId="39">
    <w:abstractNumId w:val="34"/>
  </w:num>
  <w:num w:numId="40">
    <w:abstractNumId w:val="14"/>
  </w:num>
  <w:num w:numId="41">
    <w:abstractNumId w:val="30"/>
  </w:num>
  <w:num w:numId="42">
    <w:abstractNumId w:val="31"/>
  </w:num>
  <w:num w:numId="43">
    <w:abstractNumId w:val="20"/>
  </w:num>
  <w:num w:numId="44">
    <w:abstractNumId w:val="10"/>
  </w:num>
  <w:num w:numId="4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028DB"/>
    <w:rsid w:val="00061115"/>
    <w:rsid w:val="000A02BB"/>
    <w:rsid w:val="000F67A4"/>
    <w:rsid w:val="00122ECC"/>
    <w:rsid w:val="0015701C"/>
    <w:rsid w:val="00164436"/>
    <w:rsid w:val="001A4F4C"/>
    <w:rsid w:val="001B484D"/>
    <w:rsid w:val="001C0587"/>
    <w:rsid w:val="0026534B"/>
    <w:rsid w:val="002C1C89"/>
    <w:rsid w:val="00310501"/>
    <w:rsid w:val="003242FF"/>
    <w:rsid w:val="003447DB"/>
    <w:rsid w:val="00361577"/>
    <w:rsid w:val="003817CC"/>
    <w:rsid w:val="00392EFC"/>
    <w:rsid w:val="003A44E5"/>
    <w:rsid w:val="003E715E"/>
    <w:rsid w:val="00431747"/>
    <w:rsid w:val="00447B1B"/>
    <w:rsid w:val="00455546"/>
    <w:rsid w:val="00473D8E"/>
    <w:rsid w:val="004953D7"/>
    <w:rsid w:val="004A72B6"/>
    <w:rsid w:val="004E279F"/>
    <w:rsid w:val="00512FF7"/>
    <w:rsid w:val="005B34B1"/>
    <w:rsid w:val="005B5388"/>
    <w:rsid w:val="005C3EBB"/>
    <w:rsid w:val="00652BA7"/>
    <w:rsid w:val="006700AC"/>
    <w:rsid w:val="00672350"/>
    <w:rsid w:val="0068723A"/>
    <w:rsid w:val="00696A0C"/>
    <w:rsid w:val="006C288A"/>
    <w:rsid w:val="006E18A0"/>
    <w:rsid w:val="00711A10"/>
    <w:rsid w:val="00711BC7"/>
    <w:rsid w:val="0073528B"/>
    <w:rsid w:val="00750566"/>
    <w:rsid w:val="007569D1"/>
    <w:rsid w:val="00783EC2"/>
    <w:rsid w:val="007A0E00"/>
    <w:rsid w:val="007C4EC3"/>
    <w:rsid w:val="007D09CE"/>
    <w:rsid w:val="00802C08"/>
    <w:rsid w:val="00831817"/>
    <w:rsid w:val="009420AC"/>
    <w:rsid w:val="00971207"/>
    <w:rsid w:val="00977473"/>
    <w:rsid w:val="00996B33"/>
    <w:rsid w:val="009A304C"/>
    <w:rsid w:val="009D3B0D"/>
    <w:rsid w:val="00A06334"/>
    <w:rsid w:val="00A21563"/>
    <w:rsid w:val="00A43675"/>
    <w:rsid w:val="00A552F0"/>
    <w:rsid w:val="00A60DB9"/>
    <w:rsid w:val="00B35380"/>
    <w:rsid w:val="00B46847"/>
    <w:rsid w:val="00B53294"/>
    <w:rsid w:val="00B8002D"/>
    <w:rsid w:val="00C204C2"/>
    <w:rsid w:val="00C776B7"/>
    <w:rsid w:val="00CA45B1"/>
    <w:rsid w:val="00CC5328"/>
    <w:rsid w:val="00CD1FFD"/>
    <w:rsid w:val="00CE63DF"/>
    <w:rsid w:val="00D30E2C"/>
    <w:rsid w:val="00D80EB4"/>
    <w:rsid w:val="00DB6CBC"/>
    <w:rsid w:val="00E3104A"/>
    <w:rsid w:val="00E942FE"/>
    <w:rsid w:val="00E958E7"/>
    <w:rsid w:val="00ED7A77"/>
    <w:rsid w:val="00F0617B"/>
    <w:rsid w:val="00F15CF9"/>
    <w:rsid w:val="00F36A54"/>
    <w:rsid w:val="00F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8"/>
    <w:next w:val="a8"/>
    <w:link w:val="10"/>
    <w:qFormat/>
    <w:rsid w:val="00A60DB9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aliases w:val="lvm 2,2Заголовок 2"/>
    <w:basedOn w:val="a8"/>
    <w:next w:val="a8"/>
    <w:link w:val="20"/>
    <w:uiPriority w:val="9"/>
    <w:qFormat/>
    <w:rsid w:val="00A60D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A60D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rsid w:val="00B35380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9"/>
    <w:link w:val="ac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e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">
    <w:name w:val="List Paragraph"/>
    <w:basedOn w:val="a8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f0">
    <w:name w:val="Table Grid"/>
    <w:basedOn w:val="aa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8"/>
    <w:link w:val="af2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9"/>
    <w:link w:val="af1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Body Text Indent"/>
    <w:basedOn w:val="a8"/>
    <w:link w:val="af4"/>
    <w:rsid w:val="001B484D"/>
    <w:pPr>
      <w:ind w:left="708"/>
    </w:pPr>
  </w:style>
  <w:style w:type="character" w:customStyle="1" w:styleId="af4">
    <w:name w:val="Основной текст с отступом Знак"/>
    <w:basedOn w:val="a9"/>
    <w:link w:val="af3"/>
    <w:rsid w:val="001B484D"/>
    <w:rPr>
      <w:rFonts w:ascii="Arial" w:eastAsia="Times New Roman" w:hAnsi="Arial" w:cs="Times New Roman"/>
      <w:szCs w:val="24"/>
      <w:lang w:eastAsia="ru-RU"/>
    </w:rPr>
  </w:style>
  <w:style w:type="paragraph" w:styleId="af5">
    <w:name w:val="caption"/>
    <w:aliases w:val=" Знак"/>
    <w:basedOn w:val="a8"/>
    <w:next w:val="a8"/>
    <w:link w:val="af6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f6">
    <w:name w:val="Название объекта Знак"/>
    <w:aliases w:val=" Знак Знак"/>
    <w:link w:val="af5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8"/>
    <w:link w:val="af7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8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header"/>
    <w:basedOn w:val="a8"/>
    <w:link w:val="afa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a">
    <w:name w:val="Верхний колонтитул Знак"/>
    <w:basedOn w:val="a9"/>
    <w:link w:val="af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b">
    <w:name w:val="footer"/>
    <w:basedOn w:val="a8"/>
    <w:link w:val="afc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c">
    <w:name w:val="Нижний колонтитул Знак"/>
    <w:basedOn w:val="a9"/>
    <w:link w:val="afb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10">
    <w:name w:val="Заголовок 1 Знак"/>
    <w:basedOn w:val="a9"/>
    <w:link w:val="1"/>
    <w:uiPriority w:val="9"/>
    <w:rsid w:val="00A60DB9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lvm 2 Знак,2Заголовок 2 Знак"/>
    <w:basedOn w:val="a9"/>
    <w:link w:val="2"/>
    <w:uiPriority w:val="9"/>
    <w:rsid w:val="00A60D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uiPriority w:val="9"/>
    <w:rsid w:val="00A60D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d">
    <w:name w:val="annotation reference"/>
    <w:semiHidden/>
    <w:rsid w:val="00A60DB9"/>
    <w:rPr>
      <w:sz w:val="16"/>
      <w:szCs w:val="16"/>
    </w:rPr>
  </w:style>
  <w:style w:type="paragraph" w:styleId="afe">
    <w:name w:val="annotation text"/>
    <w:basedOn w:val="a8"/>
    <w:link w:val="aff"/>
    <w:rsid w:val="00A60DB9"/>
    <w:rPr>
      <w:sz w:val="20"/>
      <w:szCs w:val="20"/>
    </w:rPr>
  </w:style>
  <w:style w:type="character" w:customStyle="1" w:styleId="aff">
    <w:name w:val="Текст примечания Знак"/>
    <w:basedOn w:val="a9"/>
    <w:link w:val="afe"/>
    <w:uiPriority w:val="99"/>
    <w:rsid w:val="00A60DB9"/>
    <w:rPr>
      <w:rFonts w:ascii="Arial" w:eastAsia="Times New Roman" w:hAnsi="Arial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rsid w:val="00A60DB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60DB9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2">
    <w:name w:val="TOC Heading"/>
    <w:basedOn w:val="1"/>
    <w:next w:val="a8"/>
    <w:uiPriority w:val="39"/>
    <w:qFormat/>
    <w:rsid w:val="00A60DB9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uiPriority w:val="39"/>
    <w:rsid w:val="00A60DB9"/>
    <w:pPr>
      <w:jc w:val="both"/>
    </w:pPr>
  </w:style>
  <w:style w:type="character" w:styleId="aff3">
    <w:name w:val="Hyperlink"/>
    <w:uiPriority w:val="99"/>
    <w:unhideWhenUsed/>
    <w:rsid w:val="00A60DB9"/>
    <w:rPr>
      <w:rFonts w:ascii="Arial" w:hAnsi="Arial"/>
      <w:color w:val="0000FF"/>
      <w:u w:val="single"/>
    </w:rPr>
  </w:style>
  <w:style w:type="paragraph" w:styleId="aff4">
    <w:name w:val="footnote text"/>
    <w:basedOn w:val="a8"/>
    <w:link w:val="aff5"/>
    <w:rsid w:val="00A60DB9"/>
    <w:rPr>
      <w:sz w:val="20"/>
      <w:szCs w:val="20"/>
      <w:lang w:eastAsia="en-US"/>
    </w:rPr>
  </w:style>
  <w:style w:type="character" w:customStyle="1" w:styleId="aff5">
    <w:name w:val="Текст сноски Знак"/>
    <w:basedOn w:val="a9"/>
    <w:link w:val="aff4"/>
    <w:rsid w:val="00A60DB9"/>
    <w:rPr>
      <w:rFonts w:ascii="Arial" w:eastAsia="Times New Roman" w:hAnsi="Arial" w:cs="Times New Roman"/>
      <w:sz w:val="20"/>
      <w:szCs w:val="20"/>
    </w:rPr>
  </w:style>
  <w:style w:type="character" w:styleId="aff6">
    <w:name w:val="footnote reference"/>
    <w:uiPriority w:val="99"/>
    <w:rsid w:val="00A60DB9"/>
    <w:rPr>
      <w:rFonts w:ascii="Arial" w:hAnsi="Arial"/>
      <w:vertAlign w:val="superscript"/>
    </w:rPr>
  </w:style>
  <w:style w:type="paragraph" w:styleId="aff7">
    <w:name w:val="Body Text"/>
    <w:basedOn w:val="a8"/>
    <w:link w:val="aff8"/>
    <w:unhideWhenUsed/>
    <w:rsid w:val="00A60DB9"/>
    <w:pPr>
      <w:spacing w:after="120"/>
    </w:pPr>
  </w:style>
  <w:style w:type="character" w:customStyle="1" w:styleId="aff8">
    <w:name w:val="Основной текст Знак"/>
    <w:basedOn w:val="a9"/>
    <w:link w:val="aff7"/>
    <w:rsid w:val="00A60DB9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9"/>
    <w:rsid w:val="00A60DB9"/>
    <w:rPr>
      <w:iCs w:val="0"/>
      <w:sz w:val="20"/>
    </w:rPr>
  </w:style>
  <w:style w:type="character" w:styleId="affa">
    <w:name w:val="page number"/>
    <w:rsid w:val="00A60DB9"/>
    <w:rPr>
      <w:rFonts w:ascii="Arial" w:hAnsi="Arial"/>
      <w:sz w:val="24"/>
    </w:rPr>
  </w:style>
  <w:style w:type="paragraph" w:customStyle="1" w:styleId="a0">
    <w:name w:val="Нумерованный текст"/>
    <w:basedOn w:val="a8"/>
    <w:link w:val="affb"/>
    <w:qFormat/>
    <w:rsid w:val="00A60DB9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c">
    <w:name w:val="Оглавление"/>
    <w:basedOn w:val="1"/>
    <w:link w:val="affd"/>
    <w:qFormat/>
    <w:rsid w:val="00A60DB9"/>
    <w:pPr>
      <w:numPr>
        <w:numId w:val="0"/>
      </w:numPr>
      <w:jc w:val="center"/>
    </w:pPr>
  </w:style>
  <w:style w:type="character" w:customStyle="1" w:styleId="affb">
    <w:name w:val="Нумерованный текст Знак"/>
    <w:link w:val="a0"/>
    <w:rsid w:val="00A60DB9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0"/>
    <w:link w:val="affe"/>
    <w:qFormat/>
    <w:rsid w:val="00A60DB9"/>
    <w:pPr>
      <w:numPr>
        <w:ilvl w:val="0"/>
        <w:numId w:val="5"/>
      </w:numPr>
      <w:ind w:left="1571"/>
    </w:pPr>
  </w:style>
  <w:style w:type="character" w:customStyle="1" w:styleId="affd">
    <w:name w:val="Оглавление Знак"/>
    <w:basedOn w:val="10"/>
    <w:link w:val="affc"/>
    <w:rsid w:val="00A60DB9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uiPriority w:val="39"/>
    <w:rsid w:val="00A60DB9"/>
    <w:pPr>
      <w:ind w:left="220"/>
    </w:pPr>
  </w:style>
  <w:style w:type="character" w:customStyle="1" w:styleId="affe">
    <w:name w:val="Буллит Знак"/>
    <w:basedOn w:val="affb"/>
    <w:link w:val="a7"/>
    <w:rsid w:val="00A60DB9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9"/>
    <w:rsid w:val="00A60DB9"/>
    <w:rPr>
      <w:b/>
      <w:bCs/>
      <w:i/>
      <w:sz w:val="20"/>
      <w:u w:val="single"/>
    </w:rPr>
  </w:style>
  <w:style w:type="character" w:customStyle="1" w:styleId="S">
    <w:name w:val="S_Обозначение"/>
    <w:rsid w:val="00A60DB9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9">
    <w:name w:val="Текст таблица"/>
    <w:basedOn w:val="a8"/>
    <w:rsid w:val="00A60DB9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A60DB9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a2">
    <w:name w:val="Пункт"/>
    <w:basedOn w:val="a8"/>
    <w:rsid w:val="00A60DB9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A60DB9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A60DB9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A60DB9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A60DB9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A60DB9"/>
    <w:pPr>
      <w:keepNext/>
      <w:numPr>
        <w:ilvl w:val="0"/>
      </w:numPr>
    </w:pPr>
    <w:rPr>
      <w:b/>
      <w:i/>
    </w:rPr>
  </w:style>
  <w:style w:type="character" w:styleId="afff">
    <w:name w:val="Strong"/>
    <w:uiPriority w:val="22"/>
    <w:qFormat/>
    <w:rsid w:val="00A60DB9"/>
    <w:rPr>
      <w:b/>
      <w:bCs/>
    </w:rPr>
  </w:style>
  <w:style w:type="paragraph" w:customStyle="1" w:styleId="-4">
    <w:name w:val="Пункт-4"/>
    <w:basedOn w:val="a8"/>
    <w:autoRedefine/>
    <w:rsid w:val="00A60DB9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A60DB9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A60DB9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A60D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9"/>
    <w:link w:val="22"/>
    <w:rsid w:val="00A60DB9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A60DB9"/>
  </w:style>
  <w:style w:type="paragraph" w:customStyle="1" w:styleId="102">
    <w:name w:val="10"/>
    <w:basedOn w:val="a8"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A60DB9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A60DB9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A60DB9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A60DB9"/>
    <w:pPr>
      <w:numPr>
        <w:numId w:val="4"/>
      </w:numPr>
      <w:contextualSpacing/>
    </w:pPr>
  </w:style>
  <w:style w:type="paragraph" w:customStyle="1" w:styleId="Times12">
    <w:name w:val="Times 12"/>
    <w:basedOn w:val="a8"/>
    <w:rsid w:val="00A60DB9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ff0">
    <w:name w:val="Revision"/>
    <w:hidden/>
    <w:uiPriority w:val="99"/>
    <w:semiHidden/>
    <w:rsid w:val="00A60DB9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ff1">
    <w:name w:val="Normal (Web)"/>
    <w:basedOn w:val="a8"/>
    <w:uiPriority w:val="99"/>
    <w:unhideWhenUsed/>
    <w:rsid w:val="00A60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13">
    <w:name w:val="Основной текст1"/>
    <w:basedOn w:val="a8"/>
    <w:rsid w:val="00A60DB9"/>
    <w:pPr>
      <w:spacing w:before="0"/>
      <w:jc w:val="center"/>
    </w:pPr>
    <w:rPr>
      <w:rFonts w:ascii="Times New Roman" w:hAnsi="Times New Roman"/>
      <w:sz w:val="24"/>
      <w:szCs w:val="20"/>
    </w:rPr>
  </w:style>
  <w:style w:type="character" w:customStyle="1" w:styleId="-32">
    <w:name w:val="Таб-3 Знак"/>
    <w:link w:val="-33"/>
    <w:rsid w:val="00A60DB9"/>
    <w:rPr>
      <w:rFonts w:ascii="Arial" w:hAnsi="Arial"/>
    </w:rPr>
  </w:style>
  <w:style w:type="paragraph" w:customStyle="1" w:styleId="-33">
    <w:name w:val="Таб-3"/>
    <w:basedOn w:val="a8"/>
    <w:link w:val="-32"/>
    <w:rsid w:val="00A60DB9"/>
    <w:pPr>
      <w:tabs>
        <w:tab w:val="left" w:pos="0"/>
      </w:tabs>
      <w:spacing w:before="0"/>
      <w:jc w:val="center"/>
    </w:pPr>
    <w:rPr>
      <w:rFonts w:eastAsiaTheme="minorHAnsi" w:cstheme="minorBidi"/>
      <w:szCs w:val="22"/>
      <w:lang w:eastAsia="en-US"/>
    </w:rPr>
  </w:style>
  <w:style w:type="paragraph" w:customStyle="1" w:styleId="103">
    <w:name w:val="Шапка_10"/>
    <w:basedOn w:val="a8"/>
    <w:semiHidden/>
    <w:rsid w:val="00A60DB9"/>
    <w:pPr>
      <w:widowControl w:val="0"/>
      <w:tabs>
        <w:tab w:val="left" w:pos="6237"/>
      </w:tabs>
      <w:autoSpaceDE w:val="0"/>
      <w:autoSpaceDN w:val="0"/>
      <w:adjustRightInd w:val="0"/>
      <w:spacing w:before="0"/>
      <w:jc w:val="center"/>
    </w:pPr>
    <w:rPr>
      <w:rFonts w:cs="Arial"/>
      <w:iCs/>
      <w:sz w:val="20"/>
      <w:szCs w:val="20"/>
      <w:lang w:eastAsia="en-US"/>
    </w:rPr>
  </w:style>
  <w:style w:type="paragraph" w:customStyle="1" w:styleId="14">
    <w:name w:val="Название объекта1"/>
    <w:basedOn w:val="af5"/>
    <w:next w:val="a8"/>
    <w:link w:val="15"/>
    <w:rsid w:val="00FC796C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character" w:customStyle="1" w:styleId="15">
    <w:name w:val="Название объекта1 Знак"/>
    <w:link w:val="14"/>
    <w:rsid w:val="00FC796C"/>
    <w:rPr>
      <w:rFonts w:ascii="Courier New" w:eastAsia="Times New Roman" w:hAnsi="Courier New" w:cs="Times New Roman"/>
      <w:sz w:val="28"/>
      <w:szCs w:val="28"/>
      <w:lang w:eastAsia="ru-RU"/>
    </w:rPr>
  </w:style>
  <w:style w:type="paragraph" w:customStyle="1" w:styleId="16">
    <w:name w:val="çàãîëîâîê 1"/>
    <w:basedOn w:val="a8"/>
    <w:next w:val="a8"/>
    <w:rsid w:val="00FC796C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character" w:styleId="afff2">
    <w:name w:val="line number"/>
    <w:basedOn w:val="a9"/>
    <w:rsid w:val="00FC796C"/>
  </w:style>
  <w:style w:type="paragraph" w:customStyle="1" w:styleId="msolistparagraph0">
    <w:name w:val="msolistparagraph"/>
    <w:basedOn w:val="a8"/>
    <w:rsid w:val="00FC796C"/>
    <w:pPr>
      <w:spacing w:before="0"/>
      <w:ind w:left="720"/>
    </w:pPr>
    <w:rPr>
      <w:rFonts w:ascii="Calibri" w:hAnsi="Calibri"/>
      <w:szCs w:val="22"/>
    </w:rPr>
  </w:style>
  <w:style w:type="character" w:styleId="afff3">
    <w:name w:val="FollowedHyperlink"/>
    <w:uiPriority w:val="99"/>
    <w:unhideWhenUsed/>
    <w:rsid w:val="00FC796C"/>
    <w:rPr>
      <w:color w:val="800080"/>
      <w:u w:val="single"/>
    </w:rPr>
  </w:style>
  <w:style w:type="paragraph" w:styleId="afff4">
    <w:name w:val="Message Header"/>
    <w:basedOn w:val="a8"/>
    <w:link w:val="afff5"/>
    <w:uiPriority w:val="99"/>
    <w:rsid w:val="00FC796C"/>
    <w:pPr>
      <w:widowControl w:val="0"/>
      <w:autoSpaceDE w:val="0"/>
      <w:autoSpaceDN w:val="0"/>
      <w:adjustRightInd w:val="0"/>
      <w:spacing w:before="0"/>
      <w:jc w:val="center"/>
    </w:pPr>
    <w:rPr>
      <w:rFonts w:ascii="Times New Roman" w:hAnsi="Times New Roman"/>
      <w:lang w:val="x-none" w:eastAsia="x-none"/>
    </w:rPr>
  </w:style>
  <w:style w:type="character" w:customStyle="1" w:styleId="afff5">
    <w:name w:val="Шапка Знак"/>
    <w:basedOn w:val="a9"/>
    <w:link w:val="afff4"/>
    <w:uiPriority w:val="99"/>
    <w:rsid w:val="00FC796C"/>
    <w:rPr>
      <w:rFonts w:ascii="Times New Roman" w:eastAsia="Times New Roman" w:hAnsi="Times New Roman" w:cs="Times New Roman"/>
      <w:szCs w:val="24"/>
      <w:lang w:val="x-none" w:eastAsia="x-none"/>
    </w:rPr>
  </w:style>
  <w:style w:type="paragraph" w:customStyle="1" w:styleId="TestoNormale">
    <w:name w:val="Testo Normale"/>
    <w:rsid w:val="00FC796C"/>
    <w:pPr>
      <w:spacing w:after="80" w:line="240" w:lineRule="auto"/>
      <w:ind w:left="1361" w:right="227"/>
      <w:jc w:val="both"/>
    </w:pPr>
    <w:rPr>
      <w:rFonts w:ascii="Arial" w:eastAsia="Times New Roman" w:hAnsi="Arial" w:cs="Times New Roman"/>
      <w:noProof/>
      <w:szCs w:val="20"/>
      <w:lang w:val="en-US"/>
    </w:rPr>
  </w:style>
  <w:style w:type="character" w:customStyle="1" w:styleId="17">
    <w:name w:val="Название объекта_таблица Знак1"/>
    <w:link w:val="afff6"/>
    <w:locked/>
    <w:rsid w:val="00FC796C"/>
    <w:rPr>
      <w:rFonts w:ascii="Arial" w:hAnsi="Arial" w:cs="Arial"/>
    </w:rPr>
  </w:style>
  <w:style w:type="paragraph" w:customStyle="1" w:styleId="afff6">
    <w:name w:val="Название объекта_таблица"/>
    <w:basedOn w:val="af5"/>
    <w:link w:val="17"/>
    <w:qFormat/>
    <w:rsid w:val="00FC796C"/>
    <w:pPr>
      <w:suppressAutoHyphens/>
      <w:spacing w:before="60" w:after="60"/>
      <w:ind w:left="709"/>
      <w:outlineLvl w:val="4"/>
    </w:pPr>
    <w:rPr>
      <w:rFonts w:ascii="Arial" w:eastAsiaTheme="minorHAnsi" w:hAnsi="Arial" w:cs="Arial"/>
      <w:b w:val="0"/>
      <w:bCs w:val="0"/>
      <w:sz w:val="22"/>
      <w:szCs w:val="22"/>
      <w:lang w:eastAsia="en-US"/>
    </w:rPr>
  </w:style>
  <w:style w:type="character" w:customStyle="1" w:styleId="-1-91">
    <w:name w:val="Таб-1-9 Знак1"/>
    <w:link w:val="-1-9"/>
    <w:uiPriority w:val="99"/>
    <w:semiHidden/>
    <w:locked/>
    <w:rsid w:val="00FC796C"/>
    <w:rPr>
      <w:rFonts w:ascii="Arial" w:hAnsi="Arial" w:cs="Arial"/>
      <w:sz w:val="18"/>
    </w:rPr>
  </w:style>
  <w:style w:type="paragraph" w:customStyle="1" w:styleId="-1-9">
    <w:name w:val="Таб-1-9"/>
    <w:basedOn w:val="a8"/>
    <w:link w:val="-1-91"/>
    <w:uiPriority w:val="99"/>
    <w:semiHidden/>
    <w:rsid w:val="00FC796C"/>
    <w:pPr>
      <w:tabs>
        <w:tab w:val="left" w:pos="0"/>
      </w:tabs>
      <w:spacing w:before="0"/>
    </w:pPr>
    <w:rPr>
      <w:rFonts w:eastAsiaTheme="minorHAnsi" w:cs="Arial"/>
      <w:sz w:val="18"/>
      <w:szCs w:val="22"/>
      <w:lang w:eastAsia="en-US"/>
    </w:rPr>
  </w:style>
  <w:style w:type="character" w:customStyle="1" w:styleId="afff7">
    <w:name w:val="Примечание Знак"/>
    <w:link w:val="afff8"/>
    <w:uiPriority w:val="99"/>
    <w:locked/>
    <w:rsid w:val="00FC796C"/>
    <w:rPr>
      <w:rFonts w:ascii="Arial" w:hAnsi="Arial" w:cs="Arial"/>
      <w:sz w:val="18"/>
      <w:szCs w:val="18"/>
    </w:rPr>
  </w:style>
  <w:style w:type="paragraph" w:customStyle="1" w:styleId="afff8">
    <w:name w:val="Примечание"/>
    <w:basedOn w:val="a8"/>
    <w:link w:val="afff7"/>
    <w:uiPriority w:val="99"/>
    <w:rsid w:val="00FC796C"/>
    <w:pPr>
      <w:suppressAutoHyphens/>
      <w:spacing w:before="0"/>
      <w:ind w:left="709"/>
      <w:jc w:val="both"/>
    </w:pPr>
    <w:rPr>
      <w:rFonts w:eastAsiaTheme="minorHAnsi" w:cs="Arial"/>
      <w:sz w:val="18"/>
      <w:szCs w:val="18"/>
      <w:lang w:eastAsia="en-US"/>
    </w:rPr>
  </w:style>
  <w:style w:type="paragraph" w:styleId="24">
    <w:name w:val="Body Text 2"/>
    <w:basedOn w:val="a8"/>
    <w:link w:val="25"/>
    <w:rsid w:val="00FC796C"/>
    <w:pPr>
      <w:spacing w:before="0" w:after="120" w:line="480" w:lineRule="auto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FC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8"/>
    <w:next w:val="a8"/>
    <w:rsid w:val="00FC796C"/>
    <w:pPr>
      <w:widowControl w:val="0"/>
      <w:numPr>
        <w:numId w:val="6"/>
      </w:numPr>
      <w:spacing w:before="0"/>
      <w:ind w:left="0" w:firstLine="0"/>
    </w:pPr>
    <w:rPr>
      <w:rFonts w:ascii="Times New Roman" w:hAnsi="Times New Roman"/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8"/>
    <w:rsid w:val="00FC796C"/>
    <w:pPr>
      <w:spacing w:before="0"/>
    </w:pPr>
    <w:rPr>
      <w:sz w:val="24"/>
      <w:lang w:val="en-US" w:eastAsia="en-US"/>
    </w:rPr>
  </w:style>
  <w:style w:type="paragraph" w:styleId="afff9">
    <w:name w:val="Plain Text"/>
    <w:basedOn w:val="a8"/>
    <w:link w:val="afffa"/>
    <w:uiPriority w:val="99"/>
    <w:unhideWhenUsed/>
    <w:rsid w:val="00FC796C"/>
    <w:pPr>
      <w:spacing w:before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a">
    <w:name w:val="Текст Знак"/>
    <w:basedOn w:val="a9"/>
    <w:link w:val="afff9"/>
    <w:uiPriority w:val="99"/>
    <w:rsid w:val="00FC796C"/>
    <w:rPr>
      <w:rFonts w:ascii="Consolas" w:eastAsia="Calibri" w:hAnsi="Consolas" w:cs="Times New Roman"/>
      <w:sz w:val="21"/>
      <w:szCs w:val="21"/>
    </w:rPr>
  </w:style>
  <w:style w:type="character" w:customStyle="1" w:styleId="5">
    <w:name w:val="Основной текст (5)_"/>
    <w:link w:val="50"/>
    <w:rsid w:val="00FC796C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8"/>
    <w:link w:val="5"/>
    <w:rsid w:val="00FC796C"/>
    <w:pPr>
      <w:shd w:val="clear" w:color="auto" w:fill="FFFFFF"/>
      <w:spacing w:before="480" w:after="360" w:line="0" w:lineRule="atLeast"/>
      <w:jc w:val="both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7">
    <w:name w:val="Основной текст7"/>
    <w:basedOn w:val="a8"/>
    <w:rsid w:val="00FC796C"/>
    <w:pPr>
      <w:shd w:val="clear" w:color="auto" w:fill="FFFFFF"/>
      <w:spacing w:before="0"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afffb">
    <w:name w:val="Название таблицы"/>
    <w:basedOn w:val="a8"/>
    <w:uiPriority w:val="99"/>
    <w:qFormat/>
    <w:rsid w:val="00FC796C"/>
    <w:pPr>
      <w:keepNext/>
      <w:spacing w:before="0" w:after="120"/>
      <w:ind w:firstLine="397"/>
    </w:pPr>
    <w:rPr>
      <w:rFonts w:ascii="Times New Roman" w:hAnsi="Times New Roman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21</Pages>
  <Words>6788</Words>
  <Characters>38695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Пендюрин Евгений Николаевич</cp:lastModifiedBy>
  <cp:revision>39</cp:revision>
  <cp:lastPrinted>2015-10-20T10:45:00Z</cp:lastPrinted>
  <dcterms:created xsi:type="dcterms:W3CDTF">2015-09-07T08:59:00Z</dcterms:created>
  <dcterms:modified xsi:type="dcterms:W3CDTF">2016-02-15T03:28:00Z</dcterms:modified>
</cp:coreProperties>
</file>